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8ED" w:rsidRDefault="009738ED" w:rsidP="009738ED">
      <w:pPr>
        <w:spacing w:after="0"/>
        <w:jc w:val="both"/>
        <w:rPr>
          <w:rFonts w:ascii="Arial" w:hAnsi="Arial" w:cs="Arial"/>
          <w:b/>
          <w:sz w:val="20"/>
          <w:szCs w:val="20"/>
        </w:rPr>
      </w:pPr>
      <w:r>
        <w:rPr>
          <w:rFonts w:ascii="Arial" w:hAnsi="Arial" w:cs="Arial"/>
          <w:b/>
          <w:sz w:val="20"/>
          <w:szCs w:val="20"/>
        </w:rPr>
        <w:t>SEXT</w:t>
      </w:r>
      <w:r>
        <w:rPr>
          <w:rFonts w:ascii="Arial" w:hAnsi="Arial" w:cs="Arial"/>
          <w:b/>
          <w:sz w:val="20"/>
          <w:szCs w:val="20"/>
        </w:rPr>
        <w:t xml:space="preserve">A </w:t>
      </w:r>
      <w:r w:rsidRPr="00854ABA">
        <w:rPr>
          <w:rFonts w:ascii="Arial" w:hAnsi="Arial" w:cs="Arial"/>
          <w:b/>
          <w:sz w:val="20"/>
          <w:szCs w:val="20"/>
        </w:rPr>
        <w:t>SESIÓN ORDINARIA DEL COMITÉ DE TRANSPARENCIA DEL ORGANISMO PÚBLICO DESCENTRALIZADO DENOMINADO SISTEMA PARA EL DESARROLLO INTEGRAL DE LA FAMILIA DEL MUNICIPIO DE ZAPOPAN, JAL</w:t>
      </w:r>
      <w:r>
        <w:rPr>
          <w:rFonts w:ascii="Arial" w:hAnsi="Arial" w:cs="Arial"/>
          <w:b/>
          <w:sz w:val="20"/>
          <w:szCs w:val="20"/>
        </w:rPr>
        <w:t>ISCO.</w:t>
      </w:r>
      <w:bookmarkStart w:id="0" w:name="_GoBack"/>
      <w:bookmarkEnd w:id="0"/>
    </w:p>
    <w:p w:rsidR="009738ED" w:rsidRDefault="009738ED" w:rsidP="009738ED">
      <w:pPr>
        <w:spacing w:after="0"/>
        <w:jc w:val="both"/>
        <w:rPr>
          <w:rFonts w:ascii="Arial" w:hAnsi="Arial" w:cs="Arial"/>
          <w:b/>
          <w:sz w:val="20"/>
          <w:szCs w:val="20"/>
        </w:rPr>
      </w:pPr>
    </w:p>
    <w:p w:rsidR="009738ED" w:rsidRDefault="009738ED" w:rsidP="009738ED">
      <w:pPr>
        <w:spacing w:after="0"/>
        <w:jc w:val="both"/>
        <w:rPr>
          <w:rFonts w:ascii="Arial" w:hAnsi="Arial" w:cs="Arial"/>
          <w:sz w:val="20"/>
          <w:szCs w:val="20"/>
          <w:lang w:val="es-MX"/>
        </w:rPr>
      </w:pPr>
      <w:r>
        <w:rPr>
          <w:rFonts w:ascii="Arial" w:hAnsi="Arial" w:cs="Arial"/>
          <w:b/>
          <w:sz w:val="20"/>
          <w:szCs w:val="20"/>
        </w:rPr>
        <w:t xml:space="preserve"> </w:t>
      </w:r>
      <w:r w:rsidRPr="00854ABA">
        <w:rPr>
          <w:rFonts w:ascii="Arial" w:hAnsi="Arial" w:cs="Arial"/>
          <w:sz w:val="20"/>
          <w:szCs w:val="20"/>
          <w:lang w:val="es-MX"/>
        </w:rPr>
        <w:t>En el Municipio de Z</w:t>
      </w:r>
      <w:r>
        <w:rPr>
          <w:rFonts w:ascii="Arial" w:hAnsi="Arial" w:cs="Arial"/>
          <w:sz w:val="20"/>
          <w:szCs w:val="20"/>
          <w:lang w:val="es-MX"/>
        </w:rPr>
        <w:t>apopan Jalisco y siendo las 14:3</w:t>
      </w:r>
      <w:r w:rsidRPr="00854ABA">
        <w:rPr>
          <w:rFonts w:ascii="Arial" w:hAnsi="Arial" w:cs="Arial"/>
          <w:sz w:val="20"/>
          <w:szCs w:val="20"/>
          <w:lang w:val="es-MX"/>
        </w:rPr>
        <w:t xml:space="preserve">0 </w:t>
      </w:r>
      <w:r>
        <w:rPr>
          <w:rFonts w:ascii="Arial" w:hAnsi="Arial" w:cs="Arial"/>
          <w:sz w:val="20"/>
          <w:szCs w:val="20"/>
          <w:lang w:val="es-MX"/>
        </w:rPr>
        <w:t xml:space="preserve">catorce horas con  treinta </w:t>
      </w:r>
      <w:r w:rsidRPr="00854ABA">
        <w:rPr>
          <w:rFonts w:ascii="Arial" w:hAnsi="Arial" w:cs="Arial"/>
          <w:sz w:val="20"/>
          <w:szCs w:val="20"/>
          <w:lang w:val="es-MX"/>
        </w:rPr>
        <w:t xml:space="preserve">minutos del día </w:t>
      </w:r>
      <w:r>
        <w:rPr>
          <w:rFonts w:ascii="Arial" w:hAnsi="Arial" w:cs="Arial"/>
          <w:sz w:val="20"/>
          <w:szCs w:val="20"/>
          <w:lang w:val="es-MX"/>
        </w:rPr>
        <w:t xml:space="preserve">02 dos </w:t>
      </w:r>
      <w:r w:rsidRPr="00854ABA">
        <w:rPr>
          <w:rFonts w:ascii="Arial" w:hAnsi="Arial" w:cs="Arial"/>
          <w:sz w:val="20"/>
          <w:szCs w:val="20"/>
          <w:lang w:val="es-MX"/>
        </w:rPr>
        <w:t xml:space="preserve">del mes de </w:t>
      </w:r>
      <w:r>
        <w:rPr>
          <w:rFonts w:ascii="Arial" w:hAnsi="Arial" w:cs="Arial"/>
          <w:sz w:val="20"/>
          <w:szCs w:val="20"/>
          <w:lang w:val="es-MX"/>
        </w:rPr>
        <w:t>octubre</w:t>
      </w:r>
      <w:r w:rsidRPr="00854ABA">
        <w:rPr>
          <w:rFonts w:ascii="Arial" w:hAnsi="Arial" w:cs="Arial"/>
          <w:sz w:val="20"/>
          <w:szCs w:val="20"/>
          <w:lang w:val="es-MX"/>
        </w:rPr>
        <w:t xml:space="preserve"> del año 2019 dos mil diecinueve, en las instalaciones del Sistema para el Desarrollo Integral de la Familia del Municipio de Zapopan, Jalisco; ubicado en la Avenida Laureles No. 1151 de la Colonia Unidad </w:t>
      </w:r>
      <w:proofErr w:type="spellStart"/>
      <w:r w:rsidRPr="00854ABA">
        <w:rPr>
          <w:rFonts w:ascii="Arial" w:hAnsi="Arial" w:cs="Arial"/>
          <w:sz w:val="20"/>
          <w:szCs w:val="20"/>
          <w:lang w:val="es-MX"/>
        </w:rPr>
        <w:t>Fovissste</w:t>
      </w:r>
      <w:proofErr w:type="spellEnd"/>
      <w:r w:rsidRPr="00854ABA">
        <w:rPr>
          <w:rFonts w:ascii="Arial" w:hAnsi="Arial" w:cs="Arial"/>
          <w:sz w:val="20"/>
          <w:szCs w:val="20"/>
          <w:lang w:val="es-MX"/>
        </w:rPr>
        <w:t xml:space="preserve">, del Municipio de Zapopan; se reunieron las siguientes personalidades: el </w:t>
      </w:r>
      <w:r w:rsidRPr="00854ABA">
        <w:rPr>
          <w:rFonts w:ascii="Arial" w:hAnsi="Arial" w:cs="Arial"/>
          <w:b/>
          <w:bCs/>
          <w:sz w:val="20"/>
          <w:szCs w:val="20"/>
        </w:rPr>
        <w:t>Lic. José Antonio Castañeda Castellanos</w:t>
      </w:r>
      <w:r w:rsidRPr="00854ABA">
        <w:rPr>
          <w:rFonts w:ascii="Arial" w:hAnsi="Arial" w:cs="Arial"/>
          <w:sz w:val="20"/>
          <w:szCs w:val="20"/>
          <w:lang w:val="es-MX"/>
        </w:rPr>
        <w:t xml:space="preserve">, en su carácter de Presidente del Comité de Transparencia y Director Jurídico, el </w:t>
      </w:r>
      <w:r w:rsidRPr="00854ABA">
        <w:rPr>
          <w:rFonts w:ascii="Arial" w:hAnsi="Arial" w:cs="Arial"/>
          <w:b/>
          <w:bCs/>
          <w:sz w:val="20"/>
          <w:szCs w:val="20"/>
        </w:rPr>
        <w:t>Lic. Miguel Escalante Vázquez</w:t>
      </w:r>
      <w:r w:rsidRPr="00854ABA">
        <w:rPr>
          <w:rFonts w:ascii="Arial" w:hAnsi="Arial" w:cs="Arial"/>
          <w:sz w:val="20"/>
          <w:szCs w:val="20"/>
          <w:lang w:val="es-MX"/>
        </w:rPr>
        <w:t xml:space="preserve"> en su carácter de </w:t>
      </w:r>
      <w:r w:rsidRPr="00854ABA">
        <w:rPr>
          <w:rFonts w:ascii="Arial" w:hAnsi="Arial" w:cs="Arial"/>
          <w:bCs/>
          <w:sz w:val="20"/>
          <w:szCs w:val="20"/>
        </w:rPr>
        <w:t>Titular</w:t>
      </w:r>
      <w:r w:rsidRPr="00854ABA">
        <w:rPr>
          <w:rFonts w:ascii="Arial" w:hAnsi="Arial" w:cs="Arial"/>
          <w:b/>
          <w:bCs/>
          <w:sz w:val="20"/>
          <w:szCs w:val="20"/>
        </w:rPr>
        <w:t xml:space="preserve"> </w:t>
      </w:r>
      <w:r w:rsidRPr="00854ABA">
        <w:rPr>
          <w:rFonts w:ascii="Arial" w:hAnsi="Arial" w:cs="Arial"/>
          <w:bCs/>
          <w:sz w:val="20"/>
          <w:szCs w:val="20"/>
        </w:rPr>
        <w:t>de la Unidad de Transparencia</w:t>
      </w:r>
      <w:r w:rsidRPr="00854ABA">
        <w:rPr>
          <w:rFonts w:ascii="Arial" w:hAnsi="Arial" w:cs="Arial"/>
          <w:sz w:val="20"/>
          <w:szCs w:val="20"/>
        </w:rPr>
        <w:t xml:space="preserve"> y Secretario del Comité, así como la </w:t>
      </w:r>
      <w:r w:rsidRPr="00854ABA">
        <w:rPr>
          <w:rFonts w:ascii="Arial" w:hAnsi="Arial" w:cs="Arial"/>
          <w:b/>
          <w:sz w:val="20"/>
          <w:szCs w:val="20"/>
        </w:rPr>
        <w:t xml:space="preserve">Lic. </w:t>
      </w:r>
      <w:proofErr w:type="gramStart"/>
      <w:r w:rsidRPr="00854ABA">
        <w:rPr>
          <w:rFonts w:ascii="Arial" w:hAnsi="Arial" w:cs="Arial"/>
          <w:b/>
          <w:sz w:val="20"/>
          <w:szCs w:val="20"/>
        </w:rPr>
        <w:t>en</w:t>
      </w:r>
      <w:proofErr w:type="gramEnd"/>
      <w:r w:rsidRPr="00854ABA">
        <w:rPr>
          <w:rFonts w:ascii="Arial" w:hAnsi="Arial" w:cs="Arial"/>
          <w:b/>
          <w:sz w:val="20"/>
          <w:szCs w:val="20"/>
        </w:rPr>
        <w:t xml:space="preserve"> C.P. Berenice </w:t>
      </w:r>
      <w:proofErr w:type="spellStart"/>
      <w:r w:rsidRPr="00854ABA">
        <w:rPr>
          <w:rFonts w:ascii="Arial" w:hAnsi="Arial" w:cs="Arial"/>
          <w:b/>
          <w:sz w:val="20"/>
          <w:szCs w:val="20"/>
        </w:rPr>
        <w:t>Cárabez</w:t>
      </w:r>
      <w:proofErr w:type="spellEnd"/>
      <w:r w:rsidRPr="00854ABA">
        <w:rPr>
          <w:rFonts w:ascii="Arial" w:hAnsi="Arial" w:cs="Arial"/>
          <w:b/>
          <w:sz w:val="20"/>
          <w:szCs w:val="20"/>
        </w:rPr>
        <w:t xml:space="preserve"> Hernández</w:t>
      </w:r>
      <w:r w:rsidRPr="00854ABA">
        <w:rPr>
          <w:rFonts w:ascii="Arial" w:hAnsi="Arial" w:cs="Arial"/>
          <w:sz w:val="20"/>
          <w:szCs w:val="20"/>
        </w:rPr>
        <w:t xml:space="preserve"> </w:t>
      </w:r>
      <w:r w:rsidRPr="00854ABA">
        <w:rPr>
          <w:rFonts w:ascii="Arial" w:hAnsi="Arial" w:cs="Arial"/>
          <w:bCs/>
          <w:sz w:val="20"/>
          <w:szCs w:val="20"/>
        </w:rPr>
        <w:t xml:space="preserve">Contralora de este sujeto obligado e integrante del comité, </w:t>
      </w:r>
      <w:r w:rsidRPr="00854ABA">
        <w:rPr>
          <w:rFonts w:ascii="Arial" w:hAnsi="Arial" w:cs="Arial"/>
          <w:sz w:val="20"/>
          <w:szCs w:val="20"/>
          <w:lang w:val="es-MX"/>
        </w:rPr>
        <w:t>con el objeto de dar ini</w:t>
      </w:r>
      <w:r>
        <w:rPr>
          <w:rFonts w:ascii="Arial" w:hAnsi="Arial" w:cs="Arial"/>
          <w:sz w:val="20"/>
          <w:szCs w:val="20"/>
          <w:lang w:val="es-MX"/>
        </w:rPr>
        <w:t>cio y desahogar la sexta</w:t>
      </w:r>
      <w:r w:rsidRPr="00854ABA">
        <w:rPr>
          <w:rFonts w:ascii="Arial" w:hAnsi="Arial" w:cs="Arial"/>
          <w:sz w:val="20"/>
          <w:szCs w:val="20"/>
          <w:lang w:val="es-MX"/>
        </w:rPr>
        <w:t xml:space="preserve"> sesión ordinaria del año </w:t>
      </w:r>
      <w:r w:rsidRPr="00854ABA">
        <w:rPr>
          <w:rFonts w:ascii="Arial" w:hAnsi="Arial" w:cs="Arial"/>
          <w:sz w:val="20"/>
          <w:szCs w:val="20"/>
        </w:rPr>
        <w:t>2019</w:t>
      </w:r>
      <w:r w:rsidRPr="00854ABA">
        <w:rPr>
          <w:rFonts w:ascii="Arial" w:hAnsi="Arial" w:cs="Arial"/>
          <w:b/>
          <w:sz w:val="20"/>
          <w:szCs w:val="20"/>
        </w:rPr>
        <w:t xml:space="preserve"> </w:t>
      </w:r>
      <w:r w:rsidRPr="00854ABA">
        <w:rPr>
          <w:rFonts w:ascii="Arial" w:hAnsi="Arial" w:cs="Arial"/>
          <w:sz w:val="20"/>
          <w:szCs w:val="20"/>
          <w:lang w:val="es-MX"/>
        </w:rPr>
        <w:t>dos mil diecinueve; ello de conformidad con lo establecido en los artículos 29 y 30 de la Ley de Transparencia y Acceso a la Información Pública del Estado de Jalisco y sus Municipios.</w:t>
      </w:r>
      <w:r w:rsidRPr="00854ABA">
        <w:rPr>
          <w:rFonts w:ascii="Arial" w:hAnsi="Arial" w:cs="Arial"/>
          <w:b/>
          <w:sz w:val="20"/>
          <w:szCs w:val="20"/>
        </w:rPr>
        <w:t xml:space="preserve"> </w:t>
      </w:r>
      <w:r w:rsidRPr="00854ABA">
        <w:rPr>
          <w:rFonts w:ascii="Arial" w:hAnsi="Arial" w:cs="Arial"/>
          <w:sz w:val="20"/>
          <w:szCs w:val="20"/>
          <w:lang w:val="es-MX"/>
        </w:rPr>
        <w:t xml:space="preserve">Por lo que en uso de la voz </w:t>
      </w:r>
      <w:r w:rsidRPr="00854ABA">
        <w:rPr>
          <w:rFonts w:ascii="Arial" w:hAnsi="Arial" w:cs="Arial"/>
          <w:b/>
          <w:sz w:val="20"/>
          <w:szCs w:val="20"/>
          <w:lang w:val="es-MX"/>
        </w:rPr>
        <w:t>el Lic. José Antonio Castañeda Castellanos,</w:t>
      </w:r>
      <w:r w:rsidRPr="00854ABA">
        <w:rPr>
          <w:rFonts w:ascii="Arial" w:hAnsi="Arial" w:cs="Arial"/>
          <w:sz w:val="20"/>
          <w:szCs w:val="20"/>
          <w:lang w:val="es-MX"/>
        </w:rPr>
        <w:t xml:space="preserve"> Presidente del Comité de Transparencia de este sujeto obligado, quien preside la misma de conformidad con la fracción I del artículo 28 de la Ley de Transparencia y Acceso a la Información Pública del Estado de Jalisco y sus Municipios, </w:t>
      </w:r>
      <w:r>
        <w:rPr>
          <w:rFonts w:ascii="Arial" w:hAnsi="Arial" w:cs="Arial"/>
          <w:sz w:val="20"/>
          <w:szCs w:val="20"/>
          <w:lang w:val="es-MX"/>
        </w:rPr>
        <w:t>dio lectu</w:t>
      </w:r>
      <w:r>
        <w:rPr>
          <w:rFonts w:ascii="Arial" w:hAnsi="Arial" w:cs="Arial"/>
          <w:sz w:val="20"/>
          <w:szCs w:val="20"/>
          <w:lang w:val="es-MX"/>
        </w:rPr>
        <w:t>ra a la siguiente propuesta de:</w:t>
      </w:r>
    </w:p>
    <w:p w:rsidR="009738ED" w:rsidRDefault="009738ED" w:rsidP="009738ED">
      <w:pPr>
        <w:spacing w:after="0"/>
        <w:jc w:val="both"/>
        <w:rPr>
          <w:rFonts w:ascii="Arial" w:hAnsi="Arial" w:cs="Arial"/>
          <w:sz w:val="20"/>
          <w:szCs w:val="20"/>
          <w:lang w:val="es-MX"/>
        </w:rPr>
      </w:pPr>
    </w:p>
    <w:p w:rsidR="009738ED" w:rsidRDefault="009738ED" w:rsidP="009738ED">
      <w:pPr>
        <w:spacing w:after="0"/>
        <w:jc w:val="center"/>
        <w:rPr>
          <w:rFonts w:ascii="Arial" w:hAnsi="Arial" w:cs="Arial"/>
          <w:b/>
          <w:sz w:val="20"/>
          <w:szCs w:val="20"/>
          <w:lang w:val="es-MX"/>
        </w:rPr>
      </w:pPr>
      <w:r>
        <w:rPr>
          <w:rFonts w:ascii="Arial" w:hAnsi="Arial" w:cs="Arial"/>
          <w:b/>
          <w:sz w:val="20"/>
          <w:szCs w:val="20"/>
          <w:lang w:val="es-MX"/>
        </w:rPr>
        <w:t>ORDEN DEL DÍA</w:t>
      </w:r>
    </w:p>
    <w:p w:rsidR="009738ED" w:rsidRDefault="009738ED" w:rsidP="009738ED">
      <w:pPr>
        <w:spacing w:after="0"/>
        <w:jc w:val="center"/>
        <w:rPr>
          <w:rFonts w:ascii="Arial" w:hAnsi="Arial" w:cs="Arial"/>
          <w:b/>
          <w:sz w:val="20"/>
          <w:szCs w:val="20"/>
          <w:lang w:val="es-MX"/>
        </w:rPr>
      </w:pPr>
    </w:p>
    <w:p w:rsidR="009738ED" w:rsidRPr="001B659A" w:rsidRDefault="009738ED" w:rsidP="009738ED">
      <w:pPr>
        <w:pStyle w:val="Prrafodelista"/>
        <w:spacing w:after="0"/>
        <w:ind w:left="0"/>
        <w:jc w:val="both"/>
        <w:rPr>
          <w:rFonts w:ascii="Arial" w:hAnsi="Arial" w:cs="Arial"/>
          <w:sz w:val="20"/>
          <w:szCs w:val="20"/>
        </w:rPr>
      </w:pPr>
      <w:r w:rsidRPr="001B659A">
        <w:rPr>
          <w:rFonts w:ascii="Arial" w:hAnsi="Arial" w:cs="Arial"/>
          <w:sz w:val="20"/>
          <w:szCs w:val="20"/>
        </w:rPr>
        <w:t xml:space="preserve">1.- Lista de asistencia, declaratoria de quórum legal, y apertura de la sesión. </w:t>
      </w:r>
    </w:p>
    <w:p w:rsidR="009738ED" w:rsidRDefault="009738ED" w:rsidP="009738ED">
      <w:pPr>
        <w:pStyle w:val="Prrafodelista"/>
        <w:spacing w:after="0"/>
        <w:ind w:left="0"/>
        <w:jc w:val="both"/>
        <w:rPr>
          <w:rFonts w:ascii="Arial" w:hAnsi="Arial" w:cs="Arial"/>
          <w:sz w:val="20"/>
          <w:szCs w:val="20"/>
        </w:rPr>
      </w:pPr>
      <w:r w:rsidRPr="001B659A">
        <w:rPr>
          <w:rFonts w:ascii="Arial" w:hAnsi="Arial" w:cs="Arial"/>
          <w:sz w:val="20"/>
          <w:szCs w:val="20"/>
        </w:rPr>
        <w:t>2.- Lectura y aprobación del Orden del día.</w:t>
      </w:r>
    </w:p>
    <w:p w:rsidR="009738ED" w:rsidRPr="001B659A" w:rsidRDefault="009738ED" w:rsidP="009738ED">
      <w:pPr>
        <w:pStyle w:val="Prrafodelista"/>
        <w:spacing w:after="0"/>
        <w:ind w:left="0"/>
        <w:jc w:val="both"/>
        <w:rPr>
          <w:rFonts w:ascii="Arial" w:hAnsi="Arial" w:cs="Arial"/>
          <w:sz w:val="20"/>
          <w:szCs w:val="20"/>
        </w:rPr>
      </w:pPr>
      <w:r w:rsidRPr="001B659A">
        <w:rPr>
          <w:rFonts w:ascii="Arial" w:hAnsi="Arial" w:cs="Arial"/>
          <w:sz w:val="20"/>
          <w:szCs w:val="20"/>
        </w:rPr>
        <w:t xml:space="preserve">3.- Propuesta y en su caso aprobación de la reserva de información a que alude el memorándum </w:t>
      </w:r>
      <w:r>
        <w:rPr>
          <w:rFonts w:ascii="Arial" w:hAnsi="Arial" w:cs="Arial"/>
          <w:sz w:val="20"/>
          <w:szCs w:val="20"/>
        </w:rPr>
        <w:t>DJ 624</w:t>
      </w:r>
      <w:r w:rsidRPr="001B659A">
        <w:rPr>
          <w:rFonts w:ascii="Arial" w:hAnsi="Arial" w:cs="Arial"/>
          <w:sz w:val="20"/>
          <w:szCs w:val="20"/>
        </w:rPr>
        <w:t xml:space="preserve">/2019 emitido por parte del </w:t>
      </w:r>
      <w:r>
        <w:rPr>
          <w:rFonts w:ascii="Arial" w:hAnsi="Arial" w:cs="Arial"/>
          <w:sz w:val="20"/>
          <w:szCs w:val="20"/>
        </w:rPr>
        <w:t xml:space="preserve">Jefe de Área de Litigios Laborales </w:t>
      </w:r>
      <w:r w:rsidRPr="001B659A">
        <w:rPr>
          <w:rFonts w:ascii="Arial" w:hAnsi="Arial" w:cs="Arial"/>
          <w:sz w:val="20"/>
          <w:szCs w:val="20"/>
        </w:rPr>
        <w:t xml:space="preserve">de </w:t>
      </w:r>
      <w:r>
        <w:rPr>
          <w:rFonts w:ascii="Arial" w:hAnsi="Arial" w:cs="Arial"/>
          <w:sz w:val="20"/>
          <w:szCs w:val="20"/>
        </w:rPr>
        <w:t>este Organismo, quien pone</w:t>
      </w:r>
      <w:r w:rsidRPr="001B659A">
        <w:rPr>
          <w:rFonts w:ascii="Arial" w:hAnsi="Arial" w:cs="Arial"/>
          <w:sz w:val="20"/>
          <w:szCs w:val="20"/>
        </w:rPr>
        <w:t xml:space="preserve"> a consideración del Comité de Transparencia, la reserva de la </w:t>
      </w:r>
      <w:r>
        <w:rPr>
          <w:rFonts w:ascii="Arial" w:hAnsi="Arial" w:cs="Arial"/>
          <w:sz w:val="20"/>
          <w:szCs w:val="20"/>
        </w:rPr>
        <w:t xml:space="preserve">información de conformidad con los </w:t>
      </w:r>
      <w:r w:rsidRPr="001B659A">
        <w:rPr>
          <w:rFonts w:ascii="Arial" w:hAnsi="Arial" w:cs="Arial"/>
          <w:sz w:val="20"/>
          <w:szCs w:val="20"/>
        </w:rPr>
        <w:t>artículo</w:t>
      </w:r>
      <w:r>
        <w:rPr>
          <w:rFonts w:ascii="Arial" w:hAnsi="Arial" w:cs="Arial"/>
          <w:sz w:val="20"/>
          <w:szCs w:val="20"/>
        </w:rPr>
        <w:t>s</w:t>
      </w:r>
      <w:r w:rsidRPr="001B659A">
        <w:rPr>
          <w:rFonts w:ascii="Arial" w:hAnsi="Arial" w:cs="Arial"/>
          <w:sz w:val="20"/>
          <w:szCs w:val="20"/>
        </w:rPr>
        <w:t xml:space="preserve"> </w:t>
      </w:r>
      <w:r>
        <w:rPr>
          <w:rFonts w:ascii="Arial" w:hAnsi="Arial" w:cs="Arial"/>
          <w:sz w:val="20"/>
          <w:szCs w:val="20"/>
        </w:rPr>
        <w:t>17 punto 1 fracción I, inciso (g), y fracción III, y   18 puntos</w:t>
      </w:r>
      <w:r w:rsidRPr="001B659A">
        <w:rPr>
          <w:rFonts w:ascii="Arial" w:hAnsi="Arial" w:cs="Arial"/>
          <w:sz w:val="20"/>
          <w:szCs w:val="20"/>
        </w:rPr>
        <w:t xml:space="preserve"> 1 y 2 de la Ley de Transparencia y Acceso a la Información Pública del Estado de Jalisco y sus Municipios, en virtud de que se trata de información con características de reservada.</w:t>
      </w:r>
    </w:p>
    <w:p w:rsidR="009738ED" w:rsidRPr="00FC238F" w:rsidRDefault="009738ED" w:rsidP="009738ED">
      <w:pPr>
        <w:pStyle w:val="Estilo"/>
        <w:rPr>
          <w:sz w:val="20"/>
          <w:szCs w:val="20"/>
        </w:rPr>
      </w:pPr>
      <w:r>
        <w:rPr>
          <w:sz w:val="20"/>
          <w:szCs w:val="20"/>
          <w:lang w:val="es-ES"/>
        </w:rPr>
        <w:t xml:space="preserve">4.- </w:t>
      </w:r>
      <w:r w:rsidRPr="00FC238F">
        <w:rPr>
          <w:sz w:val="20"/>
          <w:szCs w:val="20"/>
        </w:rPr>
        <w:t>Asuntos Generales</w:t>
      </w:r>
    </w:p>
    <w:p w:rsidR="009738ED" w:rsidRPr="00FA1335" w:rsidRDefault="009738ED" w:rsidP="009738ED">
      <w:pPr>
        <w:pStyle w:val="Estilo"/>
        <w:rPr>
          <w:sz w:val="20"/>
          <w:szCs w:val="20"/>
        </w:rPr>
      </w:pPr>
      <w:r>
        <w:rPr>
          <w:sz w:val="20"/>
          <w:szCs w:val="20"/>
        </w:rPr>
        <w:t>5</w:t>
      </w:r>
      <w:r w:rsidRPr="00FA1335">
        <w:rPr>
          <w:sz w:val="20"/>
          <w:szCs w:val="20"/>
        </w:rPr>
        <w:t>.- Clausura de la Sesión</w:t>
      </w:r>
    </w:p>
    <w:p w:rsidR="009738ED" w:rsidRPr="00FA1335" w:rsidRDefault="009738ED" w:rsidP="009738ED">
      <w:pPr>
        <w:pStyle w:val="Estilo"/>
        <w:ind w:left="720"/>
        <w:rPr>
          <w:sz w:val="20"/>
          <w:szCs w:val="20"/>
        </w:rPr>
      </w:pPr>
    </w:p>
    <w:p w:rsidR="009738ED" w:rsidRPr="00854ABA" w:rsidRDefault="009738ED" w:rsidP="009738ED">
      <w:pPr>
        <w:spacing w:after="0"/>
        <w:jc w:val="center"/>
        <w:rPr>
          <w:rFonts w:ascii="Arial" w:hAnsi="Arial" w:cs="Arial"/>
          <w:b/>
          <w:sz w:val="20"/>
          <w:szCs w:val="20"/>
          <w:u w:val="single"/>
          <w:lang w:val="es-MX"/>
        </w:rPr>
      </w:pPr>
    </w:p>
    <w:p w:rsidR="009738ED" w:rsidRPr="00417691" w:rsidRDefault="009738ED" w:rsidP="009738ED">
      <w:pPr>
        <w:spacing w:after="0"/>
        <w:jc w:val="center"/>
        <w:rPr>
          <w:rFonts w:ascii="Arial" w:hAnsi="Arial" w:cs="Arial"/>
          <w:b/>
          <w:sz w:val="20"/>
          <w:szCs w:val="20"/>
        </w:rPr>
      </w:pPr>
      <w:r w:rsidRPr="00417691">
        <w:rPr>
          <w:rFonts w:ascii="Arial" w:hAnsi="Arial" w:cs="Arial"/>
          <w:b/>
          <w:sz w:val="20"/>
          <w:szCs w:val="20"/>
        </w:rPr>
        <w:t>DESARROLLO DEL ORDEN DEL DÍA</w:t>
      </w:r>
    </w:p>
    <w:p w:rsidR="009738ED" w:rsidRDefault="009738ED" w:rsidP="009738ED">
      <w:pPr>
        <w:spacing w:after="0"/>
        <w:jc w:val="center"/>
        <w:rPr>
          <w:rFonts w:ascii="Arial" w:hAnsi="Arial" w:cs="Arial"/>
          <w:sz w:val="20"/>
          <w:szCs w:val="20"/>
        </w:rPr>
      </w:pPr>
    </w:p>
    <w:p w:rsidR="009738ED" w:rsidRDefault="009738ED" w:rsidP="009738ED">
      <w:pPr>
        <w:spacing w:after="0"/>
        <w:jc w:val="both"/>
        <w:rPr>
          <w:rFonts w:ascii="Arial" w:hAnsi="Arial" w:cs="Arial"/>
          <w:b/>
          <w:sz w:val="20"/>
          <w:szCs w:val="20"/>
        </w:rPr>
      </w:pPr>
      <w:r>
        <w:rPr>
          <w:rFonts w:ascii="Arial" w:hAnsi="Arial" w:cs="Arial"/>
          <w:b/>
          <w:sz w:val="20"/>
          <w:szCs w:val="20"/>
        </w:rPr>
        <w:t xml:space="preserve">1.- </w:t>
      </w:r>
      <w:r w:rsidRPr="00854ABA">
        <w:rPr>
          <w:rFonts w:ascii="Arial" w:hAnsi="Arial" w:cs="Arial"/>
          <w:b/>
          <w:sz w:val="20"/>
          <w:szCs w:val="20"/>
        </w:rPr>
        <w:t>Lista de Asistencia,</w:t>
      </w:r>
      <w:r>
        <w:rPr>
          <w:rFonts w:ascii="Arial" w:hAnsi="Arial" w:cs="Arial"/>
          <w:b/>
          <w:sz w:val="20"/>
          <w:szCs w:val="20"/>
        </w:rPr>
        <w:t xml:space="preserve"> declaratoria del quórum Legal y apertura de la sesión.-  </w:t>
      </w:r>
      <w:r w:rsidRPr="00854ABA">
        <w:rPr>
          <w:rFonts w:ascii="Arial" w:hAnsi="Arial" w:cs="Arial"/>
          <w:sz w:val="20"/>
          <w:szCs w:val="20"/>
        </w:rPr>
        <w:t>Voz de</w:t>
      </w:r>
      <w:r w:rsidRPr="00854ABA">
        <w:rPr>
          <w:rFonts w:ascii="Arial" w:hAnsi="Arial" w:cs="Arial"/>
          <w:sz w:val="20"/>
          <w:szCs w:val="20"/>
          <w:lang w:val="es-MX"/>
        </w:rPr>
        <w:t xml:space="preserve">l </w:t>
      </w:r>
      <w:r w:rsidRPr="00854ABA">
        <w:rPr>
          <w:rFonts w:ascii="Arial" w:hAnsi="Arial" w:cs="Arial"/>
          <w:b/>
          <w:sz w:val="20"/>
          <w:szCs w:val="20"/>
          <w:lang w:val="es-MX"/>
        </w:rPr>
        <w:t>Lic. José Antonio Castañeda Castellanos</w:t>
      </w:r>
      <w:r w:rsidRPr="00854ABA">
        <w:rPr>
          <w:rFonts w:ascii="Arial" w:hAnsi="Arial" w:cs="Arial"/>
          <w:b/>
          <w:bCs/>
          <w:sz w:val="20"/>
          <w:szCs w:val="20"/>
        </w:rPr>
        <w:t>,</w:t>
      </w:r>
      <w:r w:rsidRPr="00854ABA">
        <w:rPr>
          <w:rFonts w:ascii="Arial" w:hAnsi="Arial" w:cs="Arial"/>
          <w:bCs/>
          <w:sz w:val="20"/>
          <w:szCs w:val="20"/>
        </w:rPr>
        <w:t xml:space="preserve"> Presidente del Comité</w:t>
      </w:r>
      <w:r w:rsidRPr="00854ABA">
        <w:rPr>
          <w:rFonts w:ascii="Arial" w:hAnsi="Arial" w:cs="Arial"/>
          <w:sz w:val="20"/>
          <w:szCs w:val="20"/>
          <w:lang w:val="es-MX"/>
        </w:rPr>
        <w:t xml:space="preserve"> de Transparencia </w:t>
      </w:r>
      <w:r w:rsidRPr="00854ABA">
        <w:rPr>
          <w:rFonts w:ascii="Arial" w:hAnsi="Arial" w:cs="Arial"/>
          <w:bCs/>
          <w:sz w:val="20"/>
          <w:szCs w:val="20"/>
        </w:rPr>
        <w:t xml:space="preserve">del </w:t>
      </w:r>
      <w:r w:rsidRPr="00854ABA">
        <w:rPr>
          <w:rFonts w:ascii="Arial" w:hAnsi="Arial" w:cs="Arial"/>
          <w:sz w:val="20"/>
          <w:szCs w:val="20"/>
          <w:lang w:val="es-MX"/>
        </w:rPr>
        <w:t>Sistema para el Desarrollo Integral de la Familia del Municipio de Zapopan Jalisco</w:t>
      </w:r>
      <w:r w:rsidRPr="00854ABA">
        <w:rPr>
          <w:rFonts w:ascii="Arial" w:hAnsi="Arial" w:cs="Arial"/>
          <w:sz w:val="20"/>
          <w:szCs w:val="20"/>
        </w:rPr>
        <w:t xml:space="preserve">: le solicito al </w:t>
      </w:r>
      <w:r w:rsidRPr="00854ABA">
        <w:rPr>
          <w:rFonts w:ascii="Arial" w:hAnsi="Arial" w:cs="Arial"/>
          <w:b/>
          <w:bCs/>
          <w:sz w:val="20"/>
          <w:szCs w:val="20"/>
        </w:rPr>
        <w:t xml:space="preserve">Lic. Miguel Escalante Vázquez, </w:t>
      </w:r>
      <w:r w:rsidRPr="00854ABA">
        <w:rPr>
          <w:rFonts w:ascii="Arial" w:hAnsi="Arial" w:cs="Arial"/>
          <w:sz w:val="20"/>
          <w:szCs w:val="20"/>
        </w:rPr>
        <w:t>Secretario de este comité,</w:t>
      </w:r>
      <w:r w:rsidRPr="00854ABA">
        <w:rPr>
          <w:rFonts w:ascii="Arial" w:hAnsi="Arial" w:cs="Arial"/>
          <w:bCs/>
          <w:sz w:val="20"/>
          <w:szCs w:val="20"/>
        </w:rPr>
        <w:t xml:space="preserve"> </w:t>
      </w:r>
      <w:r w:rsidRPr="00854ABA">
        <w:rPr>
          <w:rFonts w:ascii="Arial" w:hAnsi="Arial" w:cs="Arial"/>
          <w:sz w:val="20"/>
          <w:szCs w:val="20"/>
        </w:rPr>
        <w:t>nos haga favor de pasar la lista de asistencia a los presentes</w:t>
      </w:r>
      <w:r w:rsidRPr="00854ABA">
        <w:rPr>
          <w:rFonts w:ascii="Arial" w:hAnsi="Arial" w:cs="Arial"/>
          <w:b/>
          <w:sz w:val="20"/>
          <w:szCs w:val="20"/>
        </w:rPr>
        <w:t xml:space="preserve">: </w:t>
      </w:r>
      <w:r w:rsidRPr="00854ABA">
        <w:rPr>
          <w:rFonts w:ascii="Arial" w:hAnsi="Arial" w:cs="Arial"/>
          <w:sz w:val="20"/>
          <w:szCs w:val="20"/>
        </w:rPr>
        <w:t xml:space="preserve">Voz del </w:t>
      </w:r>
      <w:r w:rsidRPr="00854ABA">
        <w:rPr>
          <w:rFonts w:ascii="Arial" w:hAnsi="Arial" w:cs="Arial"/>
          <w:b/>
          <w:bCs/>
          <w:sz w:val="20"/>
          <w:szCs w:val="20"/>
        </w:rPr>
        <w:t>Lic. Miguel Escalante Vázquez:</w:t>
      </w:r>
      <w:r w:rsidRPr="00854ABA">
        <w:rPr>
          <w:rFonts w:ascii="Arial" w:hAnsi="Arial" w:cs="Arial"/>
          <w:sz w:val="20"/>
          <w:szCs w:val="20"/>
        </w:rPr>
        <w:t xml:space="preserve"> Claro que sí Presidente:</w:t>
      </w:r>
      <w:r w:rsidRPr="00854ABA">
        <w:rPr>
          <w:rFonts w:ascii="Arial" w:hAnsi="Arial" w:cs="Arial"/>
          <w:b/>
          <w:sz w:val="20"/>
          <w:szCs w:val="20"/>
        </w:rPr>
        <w:t xml:space="preserve"> </w:t>
      </w:r>
      <w:proofErr w:type="gramStart"/>
      <w:r w:rsidRPr="00854ABA">
        <w:rPr>
          <w:rFonts w:ascii="Arial" w:hAnsi="Arial" w:cs="Arial"/>
          <w:b/>
          <w:sz w:val="20"/>
          <w:szCs w:val="20"/>
        </w:rPr>
        <w:t>¿</w:t>
      </w:r>
      <w:proofErr w:type="gramEnd"/>
      <w:r w:rsidRPr="00854ABA">
        <w:rPr>
          <w:rFonts w:ascii="Arial" w:hAnsi="Arial" w:cs="Arial"/>
          <w:b/>
          <w:sz w:val="20"/>
          <w:szCs w:val="20"/>
          <w:lang w:val="es-MX"/>
        </w:rPr>
        <w:t>Lic. José Antonio Castañeda Castellanos</w:t>
      </w:r>
      <w:proofErr w:type="gramStart"/>
      <w:r w:rsidRPr="00854ABA">
        <w:rPr>
          <w:rFonts w:ascii="Arial" w:hAnsi="Arial" w:cs="Arial"/>
          <w:b/>
          <w:sz w:val="20"/>
          <w:szCs w:val="20"/>
          <w:lang w:val="es-MX"/>
        </w:rPr>
        <w:t>?</w:t>
      </w:r>
      <w:proofErr w:type="gramEnd"/>
      <w:r w:rsidRPr="00854ABA">
        <w:rPr>
          <w:rFonts w:ascii="Arial" w:hAnsi="Arial" w:cs="Arial"/>
          <w:b/>
          <w:bCs/>
          <w:sz w:val="20"/>
          <w:szCs w:val="20"/>
        </w:rPr>
        <w:t>,</w:t>
      </w:r>
      <w:r w:rsidRPr="00854ABA">
        <w:rPr>
          <w:rFonts w:ascii="Arial" w:hAnsi="Arial" w:cs="Arial"/>
          <w:bCs/>
          <w:sz w:val="20"/>
          <w:szCs w:val="20"/>
        </w:rPr>
        <w:t xml:space="preserve"> ¡presente!,</w:t>
      </w:r>
      <w:r w:rsidRPr="00854ABA">
        <w:rPr>
          <w:rFonts w:ascii="Arial" w:hAnsi="Arial" w:cs="Arial"/>
          <w:b/>
          <w:bCs/>
          <w:sz w:val="20"/>
          <w:szCs w:val="20"/>
        </w:rPr>
        <w:t xml:space="preserve"> ¿Lic. </w:t>
      </w:r>
      <w:r w:rsidRPr="00854ABA">
        <w:rPr>
          <w:rFonts w:ascii="Arial" w:hAnsi="Arial" w:cs="Arial"/>
          <w:b/>
          <w:sz w:val="20"/>
          <w:szCs w:val="20"/>
        </w:rPr>
        <w:t xml:space="preserve">Berenice </w:t>
      </w:r>
      <w:proofErr w:type="spellStart"/>
      <w:r w:rsidRPr="00854ABA">
        <w:rPr>
          <w:rFonts w:ascii="Arial" w:hAnsi="Arial" w:cs="Arial"/>
          <w:b/>
          <w:sz w:val="20"/>
          <w:szCs w:val="20"/>
        </w:rPr>
        <w:t>Cárabez</w:t>
      </w:r>
      <w:proofErr w:type="spellEnd"/>
      <w:r w:rsidRPr="00854ABA">
        <w:rPr>
          <w:rFonts w:ascii="Arial" w:hAnsi="Arial" w:cs="Arial"/>
          <w:b/>
          <w:sz w:val="20"/>
          <w:szCs w:val="20"/>
        </w:rPr>
        <w:t xml:space="preserve"> Hernández?</w:t>
      </w:r>
      <w:r w:rsidRPr="00854ABA">
        <w:rPr>
          <w:rFonts w:ascii="Arial" w:hAnsi="Arial" w:cs="Arial"/>
          <w:b/>
          <w:bCs/>
          <w:sz w:val="20"/>
          <w:szCs w:val="20"/>
        </w:rPr>
        <w:t xml:space="preserve">, </w:t>
      </w:r>
      <w:r w:rsidRPr="00854ABA">
        <w:rPr>
          <w:rFonts w:ascii="Arial" w:hAnsi="Arial" w:cs="Arial"/>
          <w:bCs/>
          <w:sz w:val="20"/>
          <w:szCs w:val="20"/>
        </w:rPr>
        <w:t>¡presente!,</w:t>
      </w:r>
      <w:r w:rsidRPr="00854ABA">
        <w:rPr>
          <w:rFonts w:ascii="Arial" w:hAnsi="Arial" w:cs="Arial"/>
          <w:b/>
          <w:bCs/>
          <w:sz w:val="20"/>
          <w:szCs w:val="20"/>
        </w:rPr>
        <w:t xml:space="preserve"> </w:t>
      </w:r>
      <w:proofErr w:type="gramStart"/>
      <w:r w:rsidRPr="00854ABA">
        <w:rPr>
          <w:rFonts w:ascii="Arial" w:hAnsi="Arial" w:cs="Arial"/>
          <w:b/>
          <w:bCs/>
          <w:sz w:val="20"/>
          <w:szCs w:val="20"/>
        </w:rPr>
        <w:t>¿</w:t>
      </w:r>
      <w:proofErr w:type="gramEnd"/>
      <w:r w:rsidRPr="00854ABA">
        <w:rPr>
          <w:rFonts w:ascii="Arial" w:hAnsi="Arial" w:cs="Arial"/>
          <w:b/>
          <w:bCs/>
          <w:sz w:val="20"/>
          <w:szCs w:val="20"/>
        </w:rPr>
        <w:t xml:space="preserve">Lic. Miguel Escalante Vázquez?, </w:t>
      </w:r>
      <w:r w:rsidRPr="00854ABA">
        <w:rPr>
          <w:rFonts w:ascii="Arial" w:hAnsi="Arial" w:cs="Arial"/>
          <w:bCs/>
          <w:sz w:val="20"/>
          <w:szCs w:val="20"/>
        </w:rPr>
        <w:t>¡presente</w:t>
      </w:r>
      <w:proofErr w:type="gramStart"/>
      <w:r w:rsidRPr="00854ABA">
        <w:rPr>
          <w:rFonts w:ascii="Arial" w:hAnsi="Arial" w:cs="Arial"/>
          <w:bCs/>
          <w:sz w:val="20"/>
          <w:szCs w:val="20"/>
        </w:rPr>
        <w:t>!.</w:t>
      </w:r>
      <w:proofErr w:type="gramEnd"/>
      <w:r w:rsidRPr="00854ABA">
        <w:rPr>
          <w:rFonts w:ascii="Arial" w:hAnsi="Arial" w:cs="Arial"/>
          <w:bCs/>
          <w:sz w:val="20"/>
          <w:szCs w:val="20"/>
        </w:rPr>
        <w:t xml:space="preserve"> V</w:t>
      </w:r>
      <w:r w:rsidRPr="00854ABA">
        <w:rPr>
          <w:rFonts w:ascii="Arial" w:hAnsi="Arial" w:cs="Arial"/>
          <w:sz w:val="20"/>
          <w:szCs w:val="20"/>
        </w:rPr>
        <w:t>oz de</w:t>
      </w:r>
      <w:r w:rsidRPr="00854ABA">
        <w:rPr>
          <w:rFonts w:ascii="Arial" w:hAnsi="Arial" w:cs="Arial"/>
          <w:sz w:val="20"/>
          <w:szCs w:val="20"/>
          <w:lang w:val="es-MX"/>
        </w:rPr>
        <w:t xml:space="preserve">l </w:t>
      </w:r>
      <w:r w:rsidRPr="00854ABA">
        <w:rPr>
          <w:rFonts w:ascii="Arial" w:hAnsi="Arial" w:cs="Arial"/>
          <w:b/>
          <w:sz w:val="20"/>
          <w:szCs w:val="20"/>
          <w:lang w:val="es-MX"/>
        </w:rPr>
        <w:t>Lic. José Antonio Castañeda Castellanos</w:t>
      </w:r>
      <w:r w:rsidRPr="00854ABA">
        <w:rPr>
          <w:rFonts w:ascii="Arial" w:hAnsi="Arial" w:cs="Arial"/>
          <w:b/>
          <w:bCs/>
          <w:sz w:val="20"/>
          <w:szCs w:val="20"/>
        </w:rPr>
        <w:t>, Presidente del Comité</w:t>
      </w:r>
      <w:r w:rsidRPr="00854ABA">
        <w:rPr>
          <w:rFonts w:ascii="Arial" w:hAnsi="Arial" w:cs="Arial"/>
          <w:b/>
          <w:sz w:val="20"/>
          <w:szCs w:val="20"/>
          <w:lang w:val="es-MX"/>
        </w:rPr>
        <w:t xml:space="preserve"> de Transparencia </w:t>
      </w:r>
      <w:r w:rsidRPr="00854ABA">
        <w:rPr>
          <w:rFonts w:ascii="Arial" w:hAnsi="Arial" w:cs="Arial"/>
          <w:b/>
          <w:bCs/>
          <w:sz w:val="20"/>
          <w:szCs w:val="20"/>
        </w:rPr>
        <w:t xml:space="preserve">del </w:t>
      </w:r>
      <w:r w:rsidRPr="00854ABA">
        <w:rPr>
          <w:rFonts w:ascii="Arial" w:hAnsi="Arial" w:cs="Arial"/>
          <w:b/>
          <w:sz w:val="20"/>
          <w:szCs w:val="20"/>
          <w:lang w:val="es-MX"/>
        </w:rPr>
        <w:t>Sistema para el Desarrollo Integral de la Familia del Municipio de Zapopan Jalisco</w:t>
      </w:r>
      <w:r>
        <w:rPr>
          <w:rFonts w:ascii="Arial" w:hAnsi="Arial" w:cs="Arial"/>
          <w:b/>
          <w:sz w:val="20"/>
          <w:szCs w:val="20"/>
        </w:rPr>
        <w:t xml:space="preserve">. </w:t>
      </w:r>
      <w:r w:rsidRPr="00854ABA">
        <w:rPr>
          <w:rFonts w:ascii="Arial" w:hAnsi="Arial" w:cs="Arial"/>
          <w:sz w:val="20"/>
          <w:szCs w:val="20"/>
        </w:rPr>
        <w:t xml:space="preserve"> Vista la verificación de la lista de asistencia y en razón de que nos encontramos</w:t>
      </w:r>
      <w:r w:rsidRPr="00854ABA">
        <w:rPr>
          <w:rFonts w:ascii="Arial" w:hAnsi="Arial" w:cs="Arial"/>
          <w:sz w:val="20"/>
          <w:szCs w:val="20"/>
          <w:lang w:val="es-MX"/>
        </w:rPr>
        <w:t xml:space="preserve"> todos los miembros del Comité de </w:t>
      </w:r>
      <w:r w:rsidRPr="00854ABA">
        <w:rPr>
          <w:rFonts w:ascii="Arial" w:hAnsi="Arial" w:cs="Arial"/>
          <w:sz w:val="20"/>
          <w:szCs w:val="20"/>
          <w:lang w:val="es-MX"/>
        </w:rPr>
        <w:lastRenderedPageBreak/>
        <w:t xml:space="preserve">Transparencia, </w:t>
      </w:r>
      <w:r w:rsidRPr="00854ABA">
        <w:rPr>
          <w:rFonts w:ascii="Arial" w:hAnsi="Arial" w:cs="Arial"/>
          <w:sz w:val="20"/>
          <w:szCs w:val="20"/>
        </w:rPr>
        <w:t>hago la correspondiente declaratoria del quórum legal, para la cel</w:t>
      </w:r>
      <w:r>
        <w:rPr>
          <w:rFonts w:ascii="Arial" w:hAnsi="Arial" w:cs="Arial"/>
          <w:sz w:val="20"/>
          <w:szCs w:val="20"/>
        </w:rPr>
        <w:t xml:space="preserve">ebración de la presente sesión, por lo que todos los acuerdos tomados en esta sesión surtirán sus efectos legales correspondientes, </w:t>
      </w:r>
      <w:r w:rsidRPr="00854ABA">
        <w:rPr>
          <w:rFonts w:ascii="Arial" w:hAnsi="Arial" w:cs="Arial"/>
          <w:sz w:val="20"/>
          <w:szCs w:val="20"/>
          <w:lang w:val="es-MX"/>
        </w:rPr>
        <w:t>de conformidad con el punto 2 del artículo 29 de la Ley de Transparencia y Acceso a la Información Pública del Estado de Jalisco y sus Municipios</w:t>
      </w:r>
      <w:r w:rsidRPr="00854ABA">
        <w:rPr>
          <w:rFonts w:ascii="Arial" w:hAnsi="Arial" w:cs="Arial"/>
          <w:sz w:val="20"/>
          <w:szCs w:val="20"/>
        </w:rPr>
        <w:t>.</w:t>
      </w:r>
    </w:p>
    <w:p w:rsidR="009738ED" w:rsidRDefault="009738ED" w:rsidP="009738ED">
      <w:pPr>
        <w:spacing w:after="0"/>
        <w:jc w:val="both"/>
        <w:rPr>
          <w:rFonts w:ascii="Arial" w:hAnsi="Arial" w:cs="Arial"/>
          <w:b/>
          <w:sz w:val="20"/>
          <w:szCs w:val="20"/>
        </w:rPr>
      </w:pPr>
    </w:p>
    <w:p w:rsidR="009738ED" w:rsidRDefault="009738ED" w:rsidP="009738ED">
      <w:pPr>
        <w:spacing w:after="0"/>
        <w:jc w:val="both"/>
        <w:rPr>
          <w:rFonts w:ascii="Arial" w:hAnsi="Arial" w:cs="Arial"/>
          <w:sz w:val="20"/>
          <w:szCs w:val="20"/>
        </w:rPr>
      </w:pPr>
      <w:r>
        <w:rPr>
          <w:rFonts w:ascii="Arial" w:hAnsi="Arial" w:cs="Arial"/>
          <w:b/>
          <w:sz w:val="20"/>
          <w:szCs w:val="20"/>
        </w:rPr>
        <w:t>2.-</w:t>
      </w:r>
      <w:r w:rsidRPr="00854ABA">
        <w:rPr>
          <w:rFonts w:ascii="Arial" w:hAnsi="Arial" w:cs="Arial"/>
          <w:b/>
          <w:sz w:val="20"/>
          <w:szCs w:val="20"/>
        </w:rPr>
        <w:t xml:space="preserve"> Lectura y aproba</w:t>
      </w:r>
      <w:r>
        <w:rPr>
          <w:rFonts w:ascii="Arial" w:hAnsi="Arial" w:cs="Arial"/>
          <w:b/>
          <w:sz w:val="20"/>
          <w:szCs w:val="20"/>
        </w:rPr>
        <w:t xml:space="preserve">ción del Orden del día. Voz </w:t>
      </w:r>
      <w:r w:rsidRPr="00854ABA">
        <w:rPr>
          <w:rFonts w:ascii="Arial" w:hAnsi="Arial" w:cs="Arial"/>
          <w:b/>
          <w:sz w:val="20"/>
          <w:szCs w:val="20"/>
        </w:rPr>
        <w:t>Lic. José Antonio Castañeda Castellanos,</w:t>
      </w:r>
      <w:r w:rsidRPr="00854ABA">
        <w:rPr>
          <w:rFonts w:ascii="Arial" w:hAnsi="Arial" w:cs="Arial"/>
          <w:b/>
          <w:bCs/>
        </w:rPr>
        <w:t xml:space="preserve"> </w:t>
      </w:r>
      <w:r w:rsidRPr="00854ABA">
        <w:rPr>
          <w:rFonts w:ascii="Arial" w:hAnsi="Arial" w:cs="Arial"/>
          <w:bCs/>
          <w:sz w:val="20"/>
          <w:szCs w:val="20"/>
        </w:rPr>
        <w:t xml:space="preserve"> Presidente del Comité.- </w:t>
      </w:r>
      <w:r>
        <w:rPr>
          <w:rFonts w:ascii="Arial" w:hAnsi="Arial" w:cs="Arial"/>
          <w:bCs/>
          <w:sz w:val="20"/>
          <w:szCs w:val="20"/>
        </w:rPr>
        <w:t>E</w:t>
      </w:r>
      <w:r>
        <w:rPr>
          <w:rFonts w:ascii="Arial" w:hAnsi="Arial" w:cs="Arial"/>
          <w:sz w:val="20"/>
          <w:szCs w:val="20"/>
        </w:rPr>
        <w:t>l Presidente del comité pregunta al resto de los integrantes respecto a si existe algún otro punto que tratar para ser votado e incluido en la sesión, a lo cual, se manifestó que no había ningún otro asunto que tratar, quedando aprobado por unanimidad de los presentes el orden del día propuesto, procediéndose al desahogo del mismo.</w:t>
      </w:r>
    </w:p>
    <w:p w:rsidR="00AE499E" w:rsidRDefault="00AE499E" w:rsidP="009738ED">
      <w:pPr>
        <w:spacing w:after="0"/>
        <w:jc w:val="both"/>
        <w:rPr>
          <w:rFonts w:ascii="Arial" w:hAnsi="Arial" w:cs="Arial"/>
          <w:sz w:val="20"/>
          <w:szCs w:val="20"/>
        </w:rPr>
      </w:pPr>
    </w:p>
    <w:p w:rsidR="00AE499E" w:rsidRPr="001B659A" w:rsidRDefault="00AE499E" w:rsidP="00AE499E">
      <w:pPr>
        <w:pStyle w:val="Prrafodelista"/>
        <w:spacing w:after="0"/>
        <w:ind w:left="0"/>
        <w:jc w:val="both"/>
        <w:rPr>
          <w:rFonts w:ascii="Arial" w:hAnsi="Arial" w:cs="Arial"/>
          <w:sz w:val="20"/>
          <w:szCs w:val="20"/>
        </w:rPr>
      </w:pPr>
      <w:r w:rsidRPr="00AE499E">
        <w:rPr>
          <w:rFonts w:ascii="Arial" w:eastAsia="Calibri" w:hAnsi="Arial" w:cs="Arial"/>
          <w:b/>
          <w:sz w:val="20"/>
          <w:szCs w:val="20"/>
          <w:lang w:val="es-ES"/>
        </w:rPr>
        <w:t>3.- Propuesta y en su caso aprobación de la reserva de información a que alude el memorándum DJ 624/2019 emitido por parte del Jefe de Área de Litigios Laborales de este Organismo, quien pone a consideración del Comité de Transparencia, la reserva de la información de conformidad con los artículos 17 punto 1 fracción I, inciso (g), y fracción III, y  18 puntos 1 y 2 de la Ley de Transparencia y Acceso a la Información Pública del Estado de Jalisco y sus Municipios, en virtud de que se trata de información con características de reservada.</w:t>
      </w:r>
    </w:p>
    <w:p w:rsidR="00AE499E" w:rsidRDefault="00AE499E" w:rsidP="009738ED">
      <w:pPr>
        <w:spacing w:after="0"/>
        <w:jc w:val="both"/>
        <w:rPr>
          <w:rFonts w:ascii="Arial" w:hAnsi="Arial" w:cs="Arial"/>
          <w:sz w:val="20"/>
          <w:szCs w:val="20"/>
        </w:rPr>
      </w:pPr>
    </w:p>
    <w:p w:rsidR="009738ED" w:rsidRPr="00B50378" w:rsidRDefault="009738ED" w:rsidP="009738ED">
      <w:pPr>
        <w:spacing w:after="0"/>
        <w:jc w:val="both"/>
        <w:rPr>
          <w:rFonts w:ascii="Arial" w:hAnsi="Arial" w:cs="Arial"/>
          <w:bCs/>
          <w:sz w:val="20"/>
          <w:szCs w:val="20"/>
        </w:rPr>
      </w:pPr>
      <w:r>
        <w:rPr>
          <w:rFonts w:ascii="Arial" w:hAnsi="Arial" w:cs="Arial"/>
          <w:b/>
          <w:sz w:val="20"/>
          <w:szCs w:val="20"/>
        </w:rPr>
        <w:t>Voz</w:t>
      </w:r>
      <w:r w:rsidRPr="00854ABA">
        <w:rPr>
          <w:rFonts w:ascii="Arial" w:hAnsi="Arial" w:cs="Arial"/>
          <w:b/>
          <w:sz w:val="20"/>
          <w:szCs w:val="20"/>
        </w:rPr>
        <w:t xml:space="preserve"> Lic. José Antonio Castañeda Castellanos</w:t>
      </w:r>
      <w:r w:rsidRPr="00854ABA">
        <w:rPr>
          <w:rFonts w:ascii="Arial" w:hAnsi="Arial" w:cs="Arial"/>
          <w:b/>
          <w:bCs/>
          <w:sz w:val="20"/>
          <w:szCs w:val="20"/>
        </w:rPr>
        <w:t>.</w:t>
      </w:r>
      <w:r>
        <w:rPr>
          <w:rFonts w:ascii="Arial" w:hAnsi="Arial" w:cs="Arial"/>
          <w:b/>
          <w:bCs/>
          <w:sz w:val="20"/>
          <w:szCs w:val="20"/>
        </w:rPr>
        <w:t xml:space="preserve">- </w:t>
      </w:r>
      <w:r w:rsidRPr="00B50378">
        <w:rPr>
          <w:rFonts w:ascii="Arial" w:hAnsi="Arial" w:cs="Arial"/>
          <w:bCs/>
          <w:sz w:val="20"/>
          <w:szCs w:val="20"/>
        </w:rPr>
        <w:t>Cedo el uso de la voz al Lic. Miguel Escalante Vaz</w:t>
      </w:r>
      <w:r>
        <w:rPr>
          <w:rFonts w:ascii="Arial" w:hAnsi="Arial" w:cs="Arial"/>
          <w:bCs/>
          <w:sz w:val="20"/>
          <w:szCs w:val="20"/>
        </w:rPr>
        <w:t>quez, secretario de este comité, para que dé cuenta del presente punto.</w:t>
      </w:r>
    </w:p>
    <w:p w:rsidR="009738ED" w:rsidRDefault="009738ED" w:rsidP="009738ED">
      <w:pPr>
        <w:spacing w:after="0"/>
        <w:jc w:val="both"/>
        <w:rPr>
          <w:rFonts w:ascii="Arial" w:hAnsi="Arial" w:cs="Arial"/>
          <w:b/>
          <w:bCs/>
          <w:sz w:val="20"/>
          <w:szCs w:val="20"/>
        </w:rPr>
      </w:pPr>
    </w:p>
    <w:p w:rsidR="008B7D43" w:rsidRDefault="009738ED" w:rsidP="008B7D43">
      <w:pPr>
        <w:spacing w:after="0"/>
        <w:jc w:val="both"/>
        <w:rPr>
          <w:rFonts w:ascii="Arial" w:hAnsi="Arial" w:cs="Arial"/>
          <w:bCs/>
          <w:sz w:val="20"/>
          <w:szCs w:val="20"/>
        </w:rPr>
      </w:pPr>
      <w:r w:rsidRPr="00C6675B">
        <w:rPr>
          <w:rFonts w:ascii="Arial" w:hAnsi="Arial" w:cs="Arial"/>
          <w:b/>
          <w:sz w:val="20"/>
          <w:szCs w:val="20"/>
        </w:rPr>
        <w:t>Voz</w:t>
      </w:r>
      <w:r w:rsidRPr="00854ABA">
        <w:rPr>
          <w:rFonts w:ascii="Arial" w:hAnsi="Arial" w:cs="Arial"/>
          <w:sz w:val="20"/>
          <w:szCs w:val="20"/>
        </w:rPr>
        <w:t xml:space="preserve"> </w:t>
      </w:r>
      <w:r>
        <w:rPr>
          <w:rFonts w:ascii="Arial" w:hAnsi="Arial" w:cs="Arial"/>
          <w:b/>
          <w:bCs/>
          <w:sz w:val="20"/>
          <w:szCs w:val="20"/>
        </w:rPr>
        <w:t xml:space="preserve">Lic. Miguel Escalante Vázquez.- </w:t>
      </w:r>
      <w:r w:rsidR="00AE499E">
        <w:rPr>
          <w:rFonts w:ascii="Arial" w:hAnsi="Arial" w:cs="Arial"/>
          <w:bCs/>
          <w:sz w:val="20"/>
          <w:szCs w:val="20"/>
        </w:rPr>
        <w:t>E</w:t>
      </w:r>
      <w:r w:rsidR="008B7D43">
        <w:rPr>
          <w:rFonts w:ascii="Arial" w:hAnsi="Arial" w:cs="Arial"/>
          <w:bCs/>
          <w:sz w:val="20"/>
          <w:szCs w:val="20"/>
        </w:rPr>
        <w:t>l día 19 diecinueve</w:t>
      </w:r>
      <w:r>
        <w:rPr>
          <w:rFonts w:ascii="Arial" w:hAnsi="Arial" w:cs="Arial"/>
          <w:bCs/>
          <w:sz w:val="20"/>
          <w:szCs w:val="20"/>
        </w:rPr>
        <w:t xml:space="preserve"> del mes de </w:t>
      </w:r>
      <w:r w:rsidR="008B7D43">
        <w:rPr>
          <w:rFonts w:ascii="Arial" w:hAnsi="Arial" w:cs="Arial"/>
          <w:bCs/>
          <w:sz w:val="20"/>
          <w:szCs w:val="20"/>
        </w:rPr>
        <w:t>septiembre</w:t>
      </w:r>
      <w:r>
        <w:rPr>
          <w:rFonts w:ascii="Arial" w:hAnsi="Arial" w:cs="Arial"/>
          <w:bCs/>
          <w:sz w:val="20"/>
          <w:szCs w:val="20"/>
        </w:rPr>
        <w:t xml:space="preserve"> del año en curso, </w:t>
      </w:r>
      <w:r w:rsidRPr="00173EEE">
        <w:rPr>
          <w:rFonts w:ascii="Arial" w:hAnsi="Arial" w:cs="Arial"/>
          <w:bCs/>
          <w:sz w:val="20"/>
          <w:szCs w:val="20"/>
        </w:rPr>
        <w:t xml:space="preserve">se recibió en la oficialía de partes de la Unidad de Transparencia, de este Organismo, </w:t>
      </w:r>
      <w:r w:rsidR="008B7D43">
        <w:rPr>
          <w:rFonts w:ascii="Arial" w:hAnsi="Arial" w:cs="Arial"/>
          <w:bCs/>
          <w:sz w:val="20"/>
          <w:szCs w:val="20"/>
        </w:rPr>
        <w:t xml:space="preserve">una solicitud de acceso a información, en la cual la solicitante pidió diversa información relacionada con los juicios laborales que tiene este Organismo; </w:t>
      </w:r>
      <w:r w:rsidR="00FC4932">
        <w:rPr>
          <w:rFonts w:ascii="Arial" w:hAnsi="Arial" w:cs="Arial"/>
          <w:bCs/>
          <w:sz w:val="20"/>
          <w:szCs w:val="20"/>
        </w:rPr>
        <w:t xml:space="preserve">parte de lo solicitado consiste en que desean saber la “etapa procesal” de los citados juicios laborales. </w:t>
      </w:r>
      <w:r w:rsidR="003C5F85">
        <w:rPr>
          <w:rFonts w:ascii="Arial" w:hAnsi="Arial" w:cs="Arial"/>
          <w:bCs/>
          <w:sz w:val="20"/>
          <w:szCs w:val="20"/>
        </w:rPr>
        <w:t xml:space="preserve">Al solicitar la información al área generadora, es decir, a la Jefatura de área de Litigios laborales, </w:t>
      </w:r>
      <w:r w:rsidR="005F7BF3">
        <w:rPr>
          <w:rFonts w:ascii="Arial" w:hAnsi="Arial" w:cs="Arial"/>
          <w:bCs/>
          <w:sz w:val="20"/>
          <w:szCs w:val="20"/>
        </w:rPr>
        <w:t xml:space="preserve">se informó lo siguiente: </w:t>
      </w:r>
    </w:p>
    <w:p w:rsidR="008B7D43" w:rsidRDefault="008B7D43" w:rsidP="008B7D43">
      <w:pPr>
        <w:spacing w:after="0"/>
        <w:jc w:val="both"/>
        <w:rPr>
          <w:rFonts w:ascii="Arial" w:hAnsi="Arial" w:cs="Arial"/>
          <w:bCs/>
          <w:sz w:val="20"/>
          <w:szCs w:val="20"/>
        </w:rPr>
      </w:pPr>
    </w:p>
    <w:p w:rsidR="008B7D43" w:rsidRPr="00A77581" w:rsidRDefault="00A77581" w:rsidP="008B7D43">
      <w:pPr>
        <w:spacing w:after="0"/>
        <w:jc w:val="both"/>
        <w:rPr>
          <w:rFonts w:ascii="Arial" w:hAnsi="Arial" w:cs="Arial"/>
          <w:bCs/>
          <w:i/>
          <w:szCs w:val="20"/>
        </w:rPr>
      </w:pPr>
      <w:r>
        <w:rPr>
          <w:rFonts w:ascii="Arial" w:hAnsi="Arial" w:cs="Arial"/>
          <w:i/>
          <w:sz w:val="20"/>
          <w:szCs w:val="18"/>
        </w:rPr>
        <w:t>. . . “</w:t>
      </w:r>
      <w:r w:rsidRPr="00A77581">
        <w:rPr>
          <w:rFonts w:ascii="Arial" w:hAnsi="Arial" w:cs="Arial"/>
          <w:i/>
          <w:sz w:val="20"/>
          <w:szCs w:val="18"/>
        </w:rPr>
        <w:t>en torno a proporcionar la etapa procesal en que se encuentran las demandas laborales de las personas anteriormente señaladas, así como de las demandas nuevas, se hace de su conocimiento que ésta no es susceptible de ser entregada, toda vez que existen diversos juicios laborales en contra del Organismo Público Descentralizado, Jalisco, promovidos por varios actores</w:t>
      </w:r>
      <w:r w:rsidRPr="00A77581">
        <w:rPr>
          <w:rFonts w:ascii="Arial" w:hAnsi="Arial" w:cs="Arial"/>
          <w:b/>
          <w:i/>
          <w:sz w:val="20"/>
          <w:szCs w:val="18"/>
        </w:rPr>
        <w:t xml:space="preserve">, </w:t>
      </w:r>
      <w:r w:rsidRPr="00A77581">
        <w:rPr>
          <w:rFonts w:ascii="Arial" w:hAnsi="Arial" w:cs="Arial"/>
          <w:i/>
          <w:sz w:val="20"/>
          <w:szCs w:val="18"/>
        </w:rPr>
        <w:t>mismos que se encuentran radicados ante la onceava junta especial de la Local de Conciliación y Arbitraje del Estado de Jalisco y en vista de que a la fecha</w:t>
      </w:r>
      <w:r w:rsidRPr="00A77581">
        <w:rPr>
          <w:rFonts w:ascii="Arial" w:hAnsi="Arial" w:cs="Arial"/>
          <w:b/>
          <w:i/>
          <w:sz w:val="20"/>
          <w:szCs w:val="18"/>
        </w:rPr>
        <w:t xml:space="preserve"> se encuentran vigentes y  no han causado estado, toda vez que no se ha ordenado su archivo, ni se encuentran ejecutoriados los laudos, </w:t>
      </w:r>
      <w:r w:rsidRPr="00A77581">
        <w:rPr>
          <w:rFonts w:ascii="Arial" w:hAnsi="Arial" w:cs="Arial"/>
          <w:i/>
          <w:sz w:val="20"/>
          <w:szCs w:val="18"/>
        </w:rPr>
        <w:t xml:space="preserve">según la fracción </w:t>
      </w:r>
      <w:r w:rsidRPr="00A77581">
        <w:rPr>
          <w:rFonts w:ascii="Arial" w:hAnsi="Arial" w:cs="Arial"/>
          <w:b/>
          <w:i/>
          <w:sz w:val="20"/>
          <w:szCs w:val="18"/>
        </w:rPr>
        <w:t>I</w:t>
      </w:r>
      <w:r w:rsidRPr="00A77581">
        <w:rPr>
          <w:rFonts w:ascii="Arial" w:hAnsi="Arial" w:cs="Arial"/>
          <w:i/>
          <w:sz w:val="20"/>
          <w:szCs w:val="18"/>
        </w:rPr>
        <w:t xml:space="preserve">, inciso </w:t>
      </w:r>
      <w:r w:rsidRPr="00A77581">
        <w:rPr>
          <w:rFonts w:ascii="Arial" w:hAnsi="Arial" w:cs="Arial"/>
          <w:b/>
          <w:i/>
          <w:sz w:val="20"/>
          <w:szCs w:val="18"/>
        </w:rPr>
        <w:t>“g”</w:t>
      </w:r>
      <w:r w:rsidRPr="00A77581">
        <w:rPr>
          <w:rFonts w:ascii="Arial" w:hAnsi="Arial" w:cs="Arial"/>
          <w:i/>
          <w:sz w:val="20"/>
          <w:szCs w:val="18"/>
        </w:rPr>
        <w:t xml:space="preserve"> del artículo 17 de la Ley de Transparencia y Acceso a la Información Pública del Estado de Jalisco y sus Municipios, esta información se considera como </w:t>
      </w:r>
      <w:r w:rsidRPr="00A77581">
        <w:rPr>
          <w:rFonts w:ascii="Arial" w:hAnsi="Arial" w:cs="Arial"/>
          <w:b/>
          <w:i/>
          <w:sz w:val="20"/>
          <w:szCs w:val="18"/>
          <w:u w:val="single"/>
        </w:rPr>
        <w:t>reservada,</w:t>
      </w:r>
      <w:r>
        <w:rPr>
          <w:rFonts w:ascii="Arial" w:hAnsi="Arial" w:cs="Arial"/>
          <w:b/>
          <w:i/>
          <w:sz w:val="20"/>
          <w:szCs w:val="18"/>
          <w:u w:val="single"/>
        </w:rPr>
        <w:t>…”</w:t>
      </w:r>
    </w:p>
    <w:p w:rsidR="009738ED" w:rsidRDefault="009738ED" w:rsidP="009738ED">
      <w:pPr>
        <w:tabs>
          <w:tab w:val="left" w:pos="1985"/>
        </w:tabs>
        <w:spacing w:after="0" w:line="240" w:lineRule="auto"/>
        <w:ind w:right="48"/>
        <w:jc w:val="both"/>
        <w:rPr>
          <w:rFonts w:ascii="Arial" w:hAnsi="Arial" w:cs="Arial"/>
          <w:bCs/>
          <w:i/>
          <w:sz w:val="20"/>
          <w:szCs w:val="20"/>
        </w:rPr>
      </w:pPr>
    </w:p>
    <w:p w:rsidR="009738ED" w:rsidRPr="000F54CA" w:rsidRDefault="009738ED" w:rsidP="00C600A2">
      <w:pPr>
        <w:spacing w:after="0"/>
        <w:jc w:val="both"/>
        <w:rPr>
          <w:rFonts w:ascii="Arial" w:hAnsi="Arial" w:cs="Arial"/>
          <w:sz w:val="20"/>
          <w:szCs w:val="20"/>
        </w:rPr>
      </w:pPr>
      <w:r w:rsidRPr="000F54CA">
        <w:rPr>
          <w:rFonts w:ascii="Arial" w:hAnsi="Arial" w:cs="Arial"/>
          <w:sz w:val="20"/>
          <w:szCs w:val="20"/>
        </w:rPr>
        <w:t>En virtud de lo anterior, y</w:t>
      </w:r>
      <w:r w:rsidR="005F7BF3">
        <w:rPr>
          <w:rFonts w:ascii="Arial" w:hAnsi="Arial" w:cs="Arial"/>
          <w:sz w:val="20"/>
          <w:szCs w:val="20"/>
        </w:rPr>
        <w:t xml:space="preserve"> considerando los argumentos de </w:t>
      </w:r>
      <w:r w:rsidR="005F7BF3">
        <w:rPr>
          <w:rFonts w:ascii="Arial" w:hAnsi="Arial" w:cs="Arial"/>
          <w:bCs/>
          <w:sz w:val="20"/>
          <w:szCs w:val="20"/>
        </w:rPr>
        <w:t>la Jefatura de área de Litigios laborales</w:t>
      </w:r>
      <w:r w:rsidR="005F7BF3">
        <w:rPr>
          <w:rFonts w:ascii="Arial" w:hAnsi="Arial" w:cs="Arial"/>
          <w:sz w:val="20"/>
          <w:szCs w:val="20"/>
        </w:rPr>
        <w:t xml:space="preserve"> </w:t>
      </w:r>
      <w:r w:rsidRPr="000F54CA">
        <w:rPr>
          <w:rFonts w:ascii="Arial" w:hAnsi="Arial" w:cs="Arial"/>
          <w:sz w:val="20"/>
          <w:szCs w:val="20"/>
        </w:rPr>
        <w:t>y la fundamentación por parte de la Normatividad en materia de transparencia y acceso a la información, este Comité acordó de forma unánime aprobar la revisión y en su caso, la aprobación de la procedencia o improcedencia de la clasificación como reserva</w:t>
      </w:r>
      <w:r w:rsidR="009046AA">
        <w:rPr>
          <w:rFonts w:ascii="Arial" w:hAnsi="Arial" w:cs="Arial"/>
          <w:sz w:val="20"/>
          <w:szCs w:val="20"/>
        </w:rPr>
        <w:t>da la información relacionada a:</w:t>
      </w:r>
    </w:p>
    <w:p w:rsidR="009738ED" w:rsidRPr="000F54CA" w:rsidRDefault="009738ED" w:rsidP="009738ED">
      <w:pPr>
        <w:spacing w:after="0" w:line="360" w:lineRule="auto"/>
        <w:jc w:val="both"/>
        <w:rPr>
          <w:rFonts w:ascii="Arial" w:hAnsi="Arial" w:cs="Arial"/>
          <w:b/>
          <w:i/>
          <w:sz w:val="20"/>
          <w:szCs w:val="20"/>
        </w:rPr>
      </w:pPr>
    </w:p>
    <w:p w:rsidR="009738ED" w:rsidRDefault="009738ED" w:rsidP="009738ED">
      <w:pPr>
        <w:pStyle w:val="Prrafodelista"/>
        <w:numPr>
          <w:ilvl w:val="0"/>
          <w:numId w:val="1"/>
        </w:numPr>
        <w:spacing w:after="0" w:line="360" w:lineRule="auto"/>
        <w:jc w:val="both"/>
        <w:rPr>
          <w:rFonts w:ascii="Arial" w:hAnsi="Arial" w:cs="Arial"/>
          <w:sz w:val="16"/>
          <w:szCs w:val="16"/>
        </w:rPr>
      </w:pPr>
      <w:r w:rsidRPr="00215391">
        <w:rPr>
          <w:rFonts w:ascii="Arial" w:hAnsi="Arial" w:cs="Arial"/>
          <w:b/>
          <w:i/>
          <w:sz w:val="16"/>
          <w:szCs w:val="16"/>
        </w:rPr>
        <w:lastRenderedPageBreak/>
        <w:t xml:space="preserve">Información clasificada como Reservada: </w:t>
      </w:r>
      <w:r w:rsidRPr="00215391">
        <w:rPr>
          <w:rFonts w:ascii="Arial" w:hAnsi="Arial" w:cs="Arial"/>
          <w:sz w:val="16"/>
          <w:szCs w:val="16"/>
        </w:rPr>
        <w:t>La</w:t>
      </w:r>
      <w:r w:rsidR="00A77581">
        <w:rPr>
          <w:rFonts w:ascii="Arial" w:hAnsi="Arial" w:cs="Arial"/>
          <w:sz w:val="16"/>
          <w:szCs w:val="16"/>
        </w:rPr>
        <w:t xml:space="preserve"> </w:t>
      </w:r>
      <w:r w:rsidR="00A77581" w:rsidRPr="00A77581">
        <w:rPr>
          <w:rFonts w:ascii="Arial" w:hAnsi="Arial" w:cs="Arial"/>
          <w:sz w:val="16"/>
          <w:szCs w:val="16"/>
        </w:rPr>
        <w:t>información relativa al es</w:t>
      </w:r>
      <w:r w:rsidR="00A77581">
        <w:rPr>
          <w:rFonts w:ascii="Arial" w:hAnsi="Arial" w:cs="Arial"/>
          <w:sz w:val="16"/>
          <w:szCs w:val="16"/>
        </w:rPr>
        <w:t xml:space="preserve">tatus legal o etapa procesal de los </w:t>
      </w:r>
      <w:r w:rsidR="00A77581" w:rsidRPr="00A77581">
        <w:rPr>
          <w:rFonts w:ascii="Arial" w:hAnsi="Arial" w:cs="Arial"/>
          <w:sz w:val="16"/>
          <w:szCs w:val="16"/>
        </w:rPr>
        <w:t>expedientes</w:t>
      </w:r>
      <w:r w:rsidR="00A77581">
        <w:rPr>
          <w:rFonts w:ascii="Arial" w:hAnsi="Arial" w:cs="Arial"/>
          <w:sz w:val="16"/>
          <w:szCs w:val="16"/>
        </w:rPr>
        <w:t xml:space="preserve"> de Juicios en Materia Laboral</w:t>
      </w:r>
      <w:r w:rsidR="00A77581" w:rsidRPr="00A77581">
        <w:rPr>
          <w:rFonts w:ascii="Arial" w:hAnsi="Arial" w:cs="Arial"/>
          <w:sz w:val="16"/>
          <w:szCs w:val="16"/>
        </w:rPr>
        <w:t>,</w:t>
      </w:r>
      <w:r w:rsidR="00A77581">
        <w:rPr>
          <w:rFonts w:ascii="Arial" w:hAnsi="Arial" w:cs="Arial"/>
          <w:sz w:val="16"/>
          <w:szCs w:val="16"/>
        </w:rPr>
        <w:t xml:space="preserve"> así como</w:t>
      </w:r>
      <w:r w:rsidR="00A77581" w:rsidRPr="00A77581">
        <w:rPr>
          <w:rFonts w:ascii="Arial" w:hAnsi="Arial" w:cs="Arial"/>
          <w:sz w:val="16"/>
          <w:szCs w:val="16"/>
        </w:rPr>
        <w:t xml:space="preserve"> la documentación y demás elementos que forman parte de</w:t>
      </w:r>
      <w:r w:rsidR="004B1A4B">
        <w:rPr>
          <w:rFonts w:ascii="Arial" w:hAnsi="Arial" w:cs="Arial"/>
          <w:sz w:val="16"/>
          <w:szCs w:val="16"/>
        </w:rPr>
        <w:t xml:space="preserve"> </w:t>
      </w:r>
      <w:r w:rsidR="00A77581" w:rsidRPr="00A77581">
        <w:rPr>
          <w:rFonts w:ascii="Arial" w:hAnsi="Arial" w:cs="Arial"/>
          <w:sz w:val="16"/>
          <w:szCs w:val="16"/>
        </w:rPr>
        <w:t>l</w:t>
      </w:r>
      <w:r w:rsidR="004B1A4B">
        <w:rPr>
          <w:rFonts w:ascii="Arial" w:hAnsi="Arial" w:cs="Arial"/>
          <w:sz w:val="16"/>
          <w:szCs w:val="16"/>
        </w:rPr>
        <w:t>os</w:t>
      </w:r>
      <w:r w:rsidR="00A77581" w:rsidRPr="00A77581">
        <w:rPr>
          <w:rFonts w:ascii="Arial" w:hAnsi="Arial" w:cs="Arial"/>
          <w:sz w:val="16"/>
          <w:szCs w:val="16"/>
        </w:rPr>
        <w:t xml:space="preserve"> mismo</w:t>
      </w:r>
      <w:r w:rsidR="004B1A4B">
        <w:rPr>
          <w:rFonts w:ascii="Arial" w:hAnsi="Arial" w:cs="Arial"/>
          <w:sz w:val="16"/>
          <w:szCs w:val="16"/>
        </w:rPr>
        <w:t>s</w:t>
      </w:r>
      <w:r>
        <w:rPr>
          <w:rFonts w:ascii="Arial" w:hAnsi="Arial" w:cs="Arial"/>
          <w:sz w:val="16"/>
          <w:szCs w:val="16"/>
        </w:rPr>
        <w:t>.</w:t>
      </w:r>
    </w:p>
    <w:p w:rsidR="008C42CA" w:rsidRPr="00D3463C" w:rsidRDefault="008C42CA" w:rsidP="008C42CA">
      <w:pPr>
        <w:pStyle w:val="Prrafodelista"/>
        <w:spacing w:after="0" w:line="360" w:lineRule="auto"/>
        <w:jc w:val="both"/>
        <w:rPr>
          <w:rFonts w:ascii="Arial" w:hAnsi="Arial" w:cs="Arial"/>
          <w:sz w:val="16"/>
          <w:szCs w:val="16"/>
        </w:rPr>
      </w:pPr>
    </w:p>
    <w:p w:rsidR="009738ED" w:rsidRPr="00215391" w:rsidRDefault="009738ED" w:rsidP="009738ED">
      <w:pPr>
        <w:pStyle w:val="Prrafodelista"/>
        <w:numPr>
          <w:ilvl w:val="0"/>
          <w:numId w:val="1"/>
        </w:numPr>
        <w:spacing w:after="0" w:line="360" w:lineRule="auto"/>
        <w:jc w:val="both"/>
        <w:rPr>
          <w:rFonts w:ascii="Arial" w:hAnsi="Arial" w:cs="Arial"/>
          <w:b/>
          <w:i/>
          <w:sz w:val="16"/>
          <w:szCs w:val="16"/>
        </w:rPr>
      </w:pPr>
      <w:r w:rsidRPr="00215391">
        <w:rPr>
          <w:rFonts w:ascii="Arial" w:hAnsi="Arial" w:cs="Arial"/>
          <w:b/>
          <w:i/>
          <w:sz w:val="16"/>
          <w:szCs w:val="16"/>
        </w:rPr>
        <w:t>Prueba de Daño:</w:t>
      </w:r>
      <w:r w:rsidR="0023517A">
        <w:rPr>
          <w:rFonts w:ascii="Arial" w:hAnsi="Arial" w:cs="Arial"/>
          <w:b/>
          <w:i/>
          <w:sz w:val="16"/>
          <w:szCs w:val="16"/>
        </w:rPr>
        <w:t xml:space="preserve"> (Conforme al artículo 18 de la Ley de Transparencia</w:t>
      </w:r>
      <w:r w:rsidR="004F2B6C">
        <w:rPr>
          <w:rFonts w:ascii="Arial" w:hAnsi="Arial" w:cs="Arial"/>
          <w:b/>
          <w:i/>
          <w:sz w:val="16"/>
          <w:szCs w:val="16"/>
        </w:rPr>
        <w:t xml:space="preserve"> y Acceso a la Información Pública de Jalisco</w:t>
      </w:r>
      <w:r w:rsidR="0023517A">
        <w:rPr>
          <w:rFonts w:ascii="Arial" w:hAnsi="Arial" w:cs="Arial"/>
          <w:b/>
          <w:i/>
          <w:sz w:val="16"/>
          <w:szCs w:val="16"/>
        </w:rPr>
        <w:t>)</w:t>
      </w:r>
    </w:p>
    <w:p w:rsidR="009738ED" w:rsidRPr="00215391" w:rsidRDefault="009738ED" w:rsidP="009738ED">
      <w:pPr>
        <w:pStyle w:val="Prrafodelista"/>
        <w:numPr>
          <w:ilvl w:val="0"/>
          <w:numId w:val="2"/>
        </w:numPr>
        <w:spacing w:after="0" w:line="360" w:lineRule="auto"/>
        <w:jc w:val="both"/>
        <w:rPr>
          <w:rFonts w:ascii="Arial" w:hAnsi="Arial" w:cs="Arial"/>
          <w:b/>
          <w:i/>
          <w:sz w:val="16"/>
          <w:szCs w:val="16"/>
        </w:rPr>
      </w:pPr>
      <w:r w:rsidRPr="00215391">
        <w:rPr>
          <w:rFonts w:ascii="Arial" w:hAnsi="Arial" w:cs="Arial"/>
          <w:b/>
          <w:i/>
          <w:sz w:val="16"/>
          <w:szCs w:val="16"/>
        </w:rPr>
        <w:t>Hipótesis de reserva que establece la Ley:</w:t>
      </w:r>
    </w:p>
    <w:p w:rsidR="009738ED" w:rsidRPr="00215391" w:rsidRDefault="009738ED" w:rsidP="009738ED">
      <w:pPr>
        <w:pStyle w:val="Estilo"/>
        <w:ind w:left="720"/>
        <w:rPr>
          <w:i/>
          <w:sz w:val="16"/>
          <w:szCs w:val="16"/>
        </w:rPr>
      </w:pPr>
      <w:r w:rsidRPr="00215391">
        <w:rPr>
          <w:b/>
          <w:bCs/>
          <w:i/>
          <w:sz w:val="16"/>
          <w:szCs w:val="16"/>
        </w:rPr>
        <w:t>Artículo 17</w:t>
      </w:r>
      <w:r w:rsidRPr="00215391">
        <w:rPr>
          <w:i/>
          <w:sz w:val="16"/>
          <w:szCs w:val="16"/>
        </w:rPr>
        <w:t>. Información reservada- Catálogo</w:t>
      </w:r>
    </w:p>
    <w:p w:rsidR="009738ED" w:rsidRPr="00215391" w:rsidRDefault="009738ED" w:rsidP="009738ED">
      <w:pPr>
        <w:pStyle w:val="Estilo"/>
        <w:rPr>
          <w:i/>
          <w:sz w:val="16"/>
          <w:szCs w:val="16"/>
        </w:rPr>
      </w:pPr>
      <w:r w:rsidRPr="00215391">
        <w:rPr>
          <w:i/>
          <w:sz w:val="16"/>
          <w:szCs w:val="16"/>
        </w:rPr>
        <w:t xml:space="preserve">            1. Es información reservada:</w:t>
      </w:r>
    </w:p>
    <w:p w:rsidR="009738ED" w:rsidRDefault="009738ED" w:rsidP="009738ED">
      <w:pPr>
        <w:pStyle w:val="Estilo"/>
        <w:ind w:left="720"/>
        <w:rPr>
          <w:i/>
          <w:sz w:val="16"/>
          <w:szCs w:val="16"/>
        </w:rPr>
      </w:pPr>
      <w:r w:rsidRPr="00215391">
        <w:rPr>
          <w:i/>
          <w:sz w:val="16"/>
          <w:szCs w:val="16"/>
        </w:rPr>
        <w:t>I. Aquella información pública, cuya difusión:</w:t>
      </w:r>
    </w:p>
    <w:p w:rsidR="0023517A" w:rsidRDefault="0023517A" w:rsidP="009738ED">
      <w:pPr>
        <w:pStyle w:val="Estilo"/>
        <w:ind w:left="720"/>
        <w:rPr>
          <w:i/>
          <w:sz w:val="16"/>
          <w:szCs w:val="16"/>
        </w:rPr>
      </w:pPr>
    </w:p>
    <w:p w:rsidR="009738ED" w:rsidRPr="00215391" w:rsidRDefault="009738ED" w:rsidP="009738ED">
      <w:pPr>
        <w:pStyle w:val="Estilo"/>
        <w:ind w:left="993"/>
        <w:rPr>
          <w:b/>
          <w:i/>
          <w:sz w:val="16"/>
          <w:szCs w:val="16"/>
        </w:rPr>
      </w:pPr>
      <w:r w:rsidRPr="00215391">
        <w:rPr>
          <w:i/>
          <w:sz w:val="16"/>
          <w:szCs w:val="16"/>
        </w:rPr>
        <w:t xml:space="preserve">a) </w:t>
      </w:r>
      <w:r w:rsidR="0023517A">
        <w:rPr>
          <w:i/>
          <w:sz w:val="16"/>
          <w:szCs w:val="16"/>
        </w:rPr>
        <w:t xml:space="preserve">a la </w:t>
      </w:r>
      <w:r w:rsidRPr="00215391">
        <w:rPr>
          <w:b/>
          <w:i/>
          <w:sz w:val="16"/>
          <w:szCs w:val="16"/>
        </w:rPr>
        <w:t>f</w:t>
      </w:r>
      <w:proofErr w:type="gramStart"/>
      <w:r w:rsidRPr="003113E8">
        <w:rPr>
          <w:i/>
          <w:sz w:val="16"/>
          <w:szCs w:val="16"/>
        </w:rPr>
        <w:t xml:space="preserve">) </w:t>
      </w:r>
      <w:r w:rsidR="0023517A">
        <w:rPr>
          <w:i/>
          <w:sz w:val="16"/>
          <w:szCs w:val="16"/>
        </w:rPr>
        <w:t>……</w:t>
      </w:r>
      <w:proofErr w:type="gramEnd"/>
      <w:r w:rsidR="0023517A">
        <w:rPr>
          <w:i/>
          <w:sz w:val="16"/>
          <w:szCs w:val="16"/>
        </w:rPr>
        <w:t xml:space="preserve"> </w:t>
      </w:r>
    </w:p>
    <w:p w:rsidR="009738ED" w:rsidRPr="00215391" w:rsidRDefault="009738ED" w:rsidP="009738ED">
      <w:pPr>
        <w:pStyle w:val="Estilo"/>
        <w:ind w:left="993"/>
        <w:rPr>
          <w:i/>
          <w:sz w:val="16"/>
          <w:szCs w:val="16"/>
        </w:rPr>
      </w:pPr>
    </w:p>
    <w:p w:rsidR="009738ED" w:rsidRDefault="009738ED" w:rsidP="009738ED">
      <w:pPr>
        <w:pStyle w:val="Estilo"/>
        <w:ind w:left="993"/>
        <w:rPr>
          <w:b/>
          <w:i/>
          <w:sz w:val="16"/>
          <w:szCs w:val="16"/>
        </w:rPr>
      </w:pPr>
      <w:r w:rsidRPr="004B1A4B">
        <w:rPr>
          <w:b/>
          <w:i/>
          <w:sz w:val="16"/>
          <w:szCs w:val="16"/>
        </w:rPr>
        <w:t>g) Cause perjuicio grave a las estrategias procesales en procesos judiciales o procedimientos administrativos cuyas resoluciones no hayan causado estado;</w:t>
      </w:r>
    </w:p>
    <w:p w:rsidR="0023517A" w:rsidRDefault="0023517A" w:rsidP="009738ED">
      <w:pPr>
        <w:pStyle w:val="Estilo"/>
        <w:ind w:left="993"/>
        <w:rPr>
          <w:b/>
          <w:i/>
          <w:sz w:val="16"/>
          <w:szCs w:val="16"/>
        </w:rPr>
      </w:pPr>
    </w:p>
    <w:p w:rsidR="0023517A" w:rsidRPr="0023517A" w:rsidRDefault="0023517A" w:rsidP="0023517A">
      <w:pPr>
        <w:pStyle w:val="Estilo"/>
        <w:ind w:left="709"/>
        <w:rPr>
          <w:i/>
          <w:sz w:val="16"/>
          <w:szCs w:val="16"/>
        </w:rPr>
      </w:pPr>
      <w:r w:rsidRPr="0023517A">
        <w:rPr>
          <w:i/>
          <w:sz w:val="16"/>
          <w:szCs w:val="16"/>
        </w:rPr>
        <w:t>II…</w:t>
      </w:r>
      <w:proofErr w:type="gramStart"/>
      <w:r w:rsidRPr="0023517A">
        <w:rPr>
          <w:i/>
          <w:sz w:val="16"/>
          <w:szCs w:val="16"/>
        </w:rPr>
        <w:t>..</w:t>
      </w:r>
      <w:proofErr w:type="gramEnd"/>
    </w:p>
    <w:p w:rsidR="0023517A" w:rsidRPr="0023517A" w:rsidRDefault="0023517A" w:rsidP="009738ED">
      <w:pPr>
        <w:pStyle w:val="Estilo"/>
        <w:ind w:left="993"/>
        <w:rPr>
          <w:i/>
          <w:sz w:val="16"/>
          <w:szCs w:val="16"/>
        </w:rPr>
      </w:pPr>
    </w:p>
    <w:p w:rsidR="0023517A" w:rsidRPr="0023517A" w:rsidRDefault="0023517A" w:rsidP="0023517A">
      <w:pPr>
        <w:pStyle w:val="Estilo"/>
        <w:ind w:left="709"/>
        <w:rPr>
          <w:b/>
          <w:i/>
          <w:sz w:val="16"/>
          <w:szCs w:val="16"/>
        </w:rPr>
      </w:pPr>
      <w:r w:rsidRPr="0023517A">
        <w:rPr>
          <w:b/>
          <w:i/>
          <w:sz w:val="16"/>
          <w:szCs w:val="16"/>
        </w:rPr>
        <w:t>III. Los expedientes judiciales en tanto no causen estado;</w:t>
      </w:r>
    </w:p>
    <w:p w:rsidR="0023517A" w:rsidRPr="00CF31F6" w:rsidRDefault="0023517A" w:rsidP="0023517A">
      <w:pPr>
        <w:pStyle w:val="Estilo"/>
        <w:rPr>
          <w:sz w:val="20"/>
          <w:szCs w:val="20"/>
        </w:rPr>
      </w:pPr>
    </w:p>
    <w:p w:rsidR="009738ED" w:rsidRPr="00CF31F6" w:rsidRDefault="0023517A" w:rsidP="0023517A">
      <w:pPr>
        <w:pStyle w:val="Estilo"/>
        <w:ind w:left="851" w:hanging="142"/>
        <w:rPr>
          <w:sz w:val="20"/>
          <w:szCs w:val="20"/>
        </w:rPr>
      </w:pPr>
      <w:r>
        <w:rPr>
          <w:i/>
          <w:sz w:val="16"/>
          <w:szCs w:val="16"/>
        </w:rPr>
        <w:t xml:space="preserve">IV… a la </w:t>
      </w:r>
      <w:r w:rsidR="009738ED" w:rsidRPr="008C35B9">
        <w:rPr>
          <w:i/>
          <w:sz w:val="16"/>
          <w:szCs w:val="16"/>
        </w:rPr>
        <w:t xml:space="preserve">X. </w:t>
      </w:r>
      <w:r w:rsidR="004F2B6C">
        <w:rPr>
          <w:i/>
          <w:sz w:val="16"/>
          <w:szCs w:val="16"/>
        </w:rPr>
        <w:t>. . .</w:t>
      </w:r>
    </w:p>
    <w:p w:rsidR="009738ED" w:rsidRDefault="009738ED" w:rsidP="009738ED">
      <w:pPr>
        <w:pStyle w:val="Estilo"/>
        <w:ind w:left="993"/>
        <w:rPr>
          <w:i/>
          <w:sz w:val="16"/>
          <w:szCs w:val="16"/>
        </w:rPr>
      </w:pPr>
    </w:p>
    <w:p w:rsidR="009738ED" w:rsidRPr="002F328A" w:rsidRDefault="009738ED" w:rsidP="009738ED">
      <w:pPr>
        <w:pStyle w:val="Estilo"/>
        <w:ind w:left="709"/>
        <w:rPr>
          <w:b/>
          <w:i/>
          <w:sz w:val="16"/>
          <w:szCs w:val="16"/>
        </w:rPr>
      </w:pPr>
      <w:r w:rsidRPr="002F328A">
        <w:rPr>
          <w:b/>
          <w:i/>
          <w:sz w:val="16"/>
          <w:szCs w:val="16"/>
        </w:rPr>
        <w:t>II. La divulgación de dicha información atente efectivamente el interés público protegido por la ley, representando un riesgo real, demostrable e identificable de perjuicio significativo al interés público o a la seguridad estatal;</w:t>
      </w:r>
    </w:p>
    <w:p w:rsidR="009738ED" w:rsidRPr="00022BCF" w:rsidRDefault="009738ED" w:rsidP="009738ED">
      <w:pPr>
        <w:pStyle w:val="Estilo"/>
        <w:ind w:left="709"/>
        <w:rPr>
          <w:i/>
          <w:sz w:val="16"/>
          <w:szCs w:val="16"/>
        </w:rPr>
      </w:pPr>
    </w:p>
    <w:p w:rsidR="009738ED" w:rsidRPr="008C42CA" w:rsidRDefault="008C42CA" w:rsidP="009738ED">
      <w:pPr>
        <w:pStyle w:val="Prrafodelista"/>
        <w:spacing w:after="0" w:line="360" w:lineRule="auto"/>
        <w:jc w:val="both"/>
        <w:rPr>
          <w:rFonts w:ascii="Arial" w:hAnsi="Arial" w:cs="Arial"/>
          <w:i/>
          <w:sz w:val="16"/>
          <w:szCs w:val="16"/>
        </w:rPr>
      </w:pPr>
      <w:r w:rsidRPr="008C42CA">
        <w:rPr>
          <w:rFonts w:ascii="Arial" w:hAnsi="Arial" w:cs="Arial"/>
          <w:i/>
          <w:sz w:val="16"/>
          <w:szCs w:val="18"/>
        </w:rPr>
        <w:t xml:space="preserve">Se cumple con este requerimiento, toda vez que los Juicios Laborales que enfrenta este Organismo aún </w:t>
      </w:r>
      <w:r w:rsidRPr="008C42CA">
        <w:rPr>
          <w:rFonts w:ascii="Arial" w:hAnsi="Arial" w:cs="Arial"/>
          <w:b/>
          <w:i/>
          <w:sz w:val="16"/>
          <w:szCs w:val="18"/>
        </w:rPr>
        <w:t>se encuentran vigentes y  no han causado estado, toda vez que no se ha ordenado su archivo, ni se ha ejecutoriado el concerniente laudo,</w:t>
      </w:r>
      <w:r w:rsidRPr="008C42CA">
        <w:rPr>
          <w:rFonts w:ascii="Arial" w:hAnsi="Arial" w:cs="Arial"/>
          <w:i/>
          <w:sz w:val="16"/>
          <w:szCs w:val="18"/>
        </w:rPr>
        <w:t xml:space="preserve"> por lo tanto se considera que el manejo indiscriminado de la información relativa al estatus legal o etapa procesal de éstos expedientes, la documentación y demás elementos que forman parte de los mismos, puede afectar el tratamiento y la defensa en el procedimiento de conocerse por alguno de los involucrados o de terceros, lo que se vería reflejado en una desventaja para el Organismo, ya que ello puede representar un riesgo grave tanto para el desarrollo de las estrategias procesales, como para el resultado de los mencionados juicios, tramitados ante la onceava junta especial de la Local de Conciliación y Arbitraje del Estado de Jalisco y/o autoridad judicial competente, en detrimento de los intereses del Sistema DIF Zapopan con repercusiones de índole económica afectando el erario público.</w:t>
      </w:r>
      <w:r w:rsidR="009738ED" w:rsidRPr="008C42CA">
        <w:rPr>
          <w:rFonts w:ascii="Arial" w:hAnsi="Arial" w:cs="Arial"/>
          <w:i/>
          <w:sz w:val="16"/>
          <w:szCs w:val="16"/>
        </w:rPr>
        <w:t xml:space="preserve"> </w:t>
      </w:r>
    </w:p>
    <w:p w:rsidR="009738ED" w:rsidRPr="00022BCF" w:rsidRDefault="009738ED" w:rsidP="009738ED">
      <w:pPr>
        <w:pStyle w:val="Estilo"/>
        <w:ind w:left="709"/>
        <w:rPr>
          <w:i/>
          <w:sz w:val="16"/>
          <w:szCs w:val="16"/>
        </w:rPr>
      </w:pPr>
    </w:p>
    <w:p w:rsidR="009738ED" w:rsidRPr="002F328A" w:rsidRDefault="009738ED" w:rsidP="009738ED">
      <w:pPr>
        <w:pStyle w:val="Estilo"/>
        <w:ind w:left="709"/>
        <w:rPr>
          <w:b/>
          <w:i/>
          <w:sz w:val="16"/>
          <w:szCs w:val="16"/>
        </w:rPr>
      </w:pPr>
      <w:r w:rsidRPr="002F328A">
        <w:rPr>
          <w:b/>
          <w:i/>
          <w:sz w:val="16"/>
          <w:szCs w:val="16"/>
        </w:rPr>
        <w:t>III. El daño o el riesgo de perjuicio que se produciría con la revelación de la información supera el interés público general de conocer la información de referencia;</w:t>
      </w:r>
    </w:p>
    <w:p w:rsidR="009738ED" w:rsidRPr="00022BCF" w:rsidRDefault="009738ED" w:rsidP="009738ED">
      <w:pPr>
        <w:pStyle w:val="Estilo"/>
        <w:ind w:left="709"/>
        <w:rPr>
          <w:i/>
          <w:sz w:val="16"/>
          <w:szCs w:val="16"/>
        </w:rPr>
      </w:pPr>
    </w:p>
    <w:p w:rsidR="004365D4" w:rsidRPr="0044793A" w:rsidRDefault="009738ED" w:rsidP="004365D4">
      <w:pPr>
        <w:ind w:left="709" w:right="-94"/>
        <w:jc w:val="both"/>
        <w:rPr>
          <w:rFonts w:ascii="Arial" w:eastAsiaTheme="minorHAnsi" w:hAnsi="Arial" w:cs="Arial"/>
          <w:i/>
          <w:sz w:val="16"/>
          <w:szCs w:val="18"/>
          <w:lang w:val="es-MX"/>
        </w:rPr>
      </w:pPr>
      <w:r w:rsidRPr="0044793A">
        <w:rPr>
          <w:rFonts w:ascii="Arial" w:eastAsiaTheme="minorHAnsi" w:hAnsi="Arial" w:cs="Arial"/>
          <w:i/>
          <w:sz w:val="16"/>
          <w:szCs w:val="18"/>
          <w:lang w:val="es-MX"/>
        </w:rPr>
        <w:t xml:space="preserve">Se cumple con este supuesto, ya que </w:t>
      </w:r>
      <w:r w:rsidR="0044793A" w:rsidRPr="0044793A">
        <w:rPr>
          <w:rFonts w:ascii="Arial" w:eastAsiaTheme="minorHAnsi" w:hAnsi="Arial" w:cs="Arial"/>
          <w:i/>
          <w:sz w:val="16"/>
          <w:szCs w:val="18"/>
          <w:lang w:val="es-MX"/>
        </w:rPr>
        <w:t>s</w:t>
      </w:r>
      <w:r w:rsidR="004365D4" w:rsidRPr="0044793A">
        <w:rPr>
          <w:rFonts w:ascii="Arial" w:eastAsiaTheme="minorHAnsi" w:hAnsi="Arial" w:cs="Arial"/>
          <w:i/>
          <w:sz w:val="16"/>
          <w:szCs w:val="18"/>
          <w:lang w:val="es-MX"/>
        </w:rPr>
        <w:t>e estima que la divulgación de la información solicitada, antes de concluido el procedimiento en los juicios, puede perturbar el correcto desarrollo del mismo, afectando o poniendo en riesgo la estrategia procesal y vulnerando la capacidad de defensa y acción del Sistema DIF Zapopan o de cualquier tercero  involucrado  y causar confusión o desinformación al o los solicitantes, e incluso perjuicio grave, tanto al Organismo, como a los involucrados, ya que no se contaría con un contexto completo firme y determinante, al no estar totalmente concluidos dichos procedimientos.</w:t>
      </w:r>
    </w:p>
    <w:p w:rsidR="009738ED" w:rsidRPr="008C1E53" w:rsidRDefault="009738ED" w:rsidP="009738ED">
      <w:pPr>
        <w:tabs>
          <w:tab w:val="left" w:pos="1985"/>
        </w:tabs>
        <w:spacing w:after="0" w:line="240" w:lineRule="auto"/>
        <w:ind w:left="709" w:right="-94"/>
        <w:jc w:val="both"/>
        <w:rPr>
          <w:rFonts w:ascii="Arial" w:hAnsi="Arial" w:cs="Arial"/>
          <w:b/>
          <w:i/>
          <w:sz w:val="16"/>
          <w:szCs w:val="16"/>
        </w:rPr>
      </w:pPr>
      <w:r w:rsidRPr="008C1E53">
        <w:rPr>
          <w:rFonts w:ascii="Arial" w:hAnsi="Arial" w:cs="Arial"/>
          <w:b/>
          <w:i/>
          <w:sz w:val="16"/>
          <w:szCs w:val="16"/>
        </w:rPr>
        <w:t>IV. La limitación se adecua al principio de proporcionalidad y representa el medio menos restrictivo disponible para evitar el perjuicio.</w:t>
      </w:r>
    </w:p>
    <w:p w:rsidR="009738ED" w:rsidRPr="00022BCF" w:rsidRDefault="009738ED" w:rsidP="00AB514C">
      <w:pPr>
        <w:ind w:left="709" w:right="-94"/>
        <w:jc w:val="both"/>
        <w:rPr>
          <w:rFonts w:ascii="Arial" w:hAnsi="Arial" w:cs="Arial"/>
          <w:i/>
          <w:sz w:val="16"/>
          <w:szCs w:val="16"/>
        </w:rPr>
      </w:pPr>
      <w:r>
        <w:rPr>
          <w:rFonts w:ascii="Arial" w:hAnsi="Arial" w:cs="Arial"/>
          <w:i/>
          <w:sz w:val="16"/>
          <w:szCs w:val="16"/>
        </w:rPr>
        <w:t>La</w:t>
      </w:r>
      <w:r w:rsidRPr="00370EAD">
        <w:rPr>
          <w:rFonts w:ascii="Arial" w:hAnsi="Arial" w:cs="Arial"/>
          <w:sz w:val="16"/>
          <w:szCs w:val="16"/>
        </w:rPr>
        <w:t xml:space="preserve"> </w:t>
      </w:r>
      <w:r w:rsidRPr="00370EAD">
        <w:rPr>
          <w:rFonts w:ascii="Arial" w:hAnsi="Arial" w:cs="Arial"/>
          <w:i/>
          <w:sz w:val="16"/>
          <w:szCs w:val="16"/>
        </w:rPr>
        <w:t xml:space="preserve">reserva de esta información respeta el principio de proporcionalidad ya que no es desmedida a la obligación de la autoridad. Además, dicha información puede otorgarse ante la petición de una autoridad </w:t>
      </w:r>
      <w:r>
        <w:rPr>
          <w:rFonts w:ascii="Arial" w:hAnsi="Arial" w:cs="Arial"/>
          <w:i/>
          <w:sz w:val="16"/>
          <w:szCs w:val="16"/>
        </w:rPr>
        <w:t xml:space="preserve">competente </w:t>
      </w:r>
      <w:r w:rsidRPr="00370EAD">
        <w:rPr>
          <w:rFonts w:ascii="Arial" w:hAnsi="Arial" w:cs="Arial"/>
          <w:i/>
          <w:sz w:val="16"/>
          <w:szCs w:val="16"/>
        </w:rPr>
        <w:t>si se diera el caso.</w:t>
      </w:r>
      <w:r>
        <w:rPr>
          <w:rFonts w:ascii="Arial" w:hAnsi="Arial" w:cs="Arial"/>
          <w:i/>
          <w:sz w:val="16"/>
          <w:szCs w:val="16"/>
        </w:rPr>
        <w:t xml:space="preserve"> Aunado a ello, </w:t>
      </w:r>
      <w:r w:rsidR="00AB514C" w:rsidRPr="00AB514C">
        <w:rPr>
          <w:rFonts w:ascii="Arial" w:hAnsi="Arial" w:cs="Arial"/>
          <w:i/>
          <w:sz w:val="16"/>
          <w:szCs w:val="16"/>
        </w:rPr>
        <w:t xml:space="preserve">Se calcula que el perjuicio causado de revelar la información, es más fuerte que el de protegerla, ya que, como se enunció previamente, se interfiere en la defensa legal y en su caso, se puede afectar la determinación de la onceava junta especial de la Local de Conciliación y Arbitraje del Estado de Jalisco y/o de la Autoridad Judicial, perturbando los intereses del Sistema DIF Zapopan con repercusiones de índole económica </w:t>
      </w:r>
      <w:r w:rsidR="00AB514C">
        <w:rPr>
          <w:rFonts w:ascii="Arial" w:hAnsi="Arial" w:cs="Arial"/>
          <w:i/>
          <w:sz w:val="16"/>
          <w:szCs w:val="16"/>
        </w:rPr>
        <w:t xml:space="preserve">en perjuicio del erario público, </w:t>
      </w:r>
      <w:r w:rsidRPr="00022BCF">
        <w:rPr>
          <w:rFonts w:ascii="Arial" w:hAnsi="Arial" w:cs="Arial"/>
          <w:i/>
          <w:sz w:val="16"/>
          <w:szCs w:val="16"/>
        </w:rPr>
        <w:t>por lo que se considera que el negarla tiene menor perjuicio para la solic</w:t>
      </w:r>
      <w:r w:rsidR="00AB514C">
        <w:rPr>
          <w:rFonts w:ascii="Arial" w:hAnsi="Arial" w:cs="Arial"/>
          <w:i/>
          <w:sz w:val="16"/>
          <w:szCs w:val="16"/>
        </w:rPr>
        <w:t xml:space="preserve">itante, que el que se causaría </w:t>
      </w:r>
      <w:r w:rsidRPr="00022BCF">
        <w:rPr>
          <w:rFonts w:ascii="Arial" w:hAnsi="Arial" w:cs="Arial"/>
          <w:i/>
          <w:sz w:val="16"/>
          <w:szCs w:val="16"/>
        </w:rPr>
        <w:t>si se proporcionara.</w:t>
      </w:r>
    </w:p>
    <w:p w:rsidR="009738ED" w:rsidRDefault="009738ED" w:rsidP="009738ED">
      <w:pPr>
        <w:pStyle w:val="Estilo"/>
        <w:rPr>
          <w:i/>
          <w:sz w:val="16"/>
          <w:szCs w:val="16"/>
        </w:rPr>
      </w:pPr>
    </w:p>
    <w:p w:rsidR="009738ED" w:rsidRPr="00215391" w:rsidRDefault="009738ED" w:rsidP="009738ED">
      <w:pPr>
        <w:pStyle w:val="Prrafodelista"/>
        <w:numPr>
          <w:ilvl w:val="0"/>
          <w:numId w:val="1"/>
        </w:numPr>
        <w:spacing w:after="0" w:line="240" w:lineRule="auto"/>
        <w:ind w:left="714" w:hanging="357"/>
        <w:jc w:val="both"/>
        <w:rPr>
          <w:rFonts w:ascii="Arial" w:hAnsi="Arial" w:cs="Arial"/>
          <w:sz w:val="16"/>
          <w:szCs w:val="16"/>
        </w:rPr>
      </w:pPr>
      <w:r w:rsidRPr="00215391">
        <w:rPr>
          <w:rFonts w:ascii="Arial" w:hAnsi="Arial" w:cs="Arial"/>
          <w:b/>
          <w:i/>
          <w:sz w:val="16"/>
          <w:szCs w:val="16"/>
        </w:rPr>
        <w:lastRenderedPageBreak/>
        <w:t>Desarrollo del acuerdo de conformidad con los Lineamientos Generales en Materia de Información Pública, y el artículo Octavo de los Criterios Generales en materia de Clasificación de Información Pública del Municipio de Zapopan, Jalisco:</w:t>
      </w:r>
    </w:p>
    <w:p w:rsidR="009738ED" w:rsidRPr="00215391" w:rsidRDefault="009738ED" w:rsidP="009738ED">
      <w:pPr>
        <w:pStyle w:val="Prrafodelista"/>
        <w:spacing w:after="0" w:line="360" w:lineRule="auto"/>
        <w:jc w:val="both"/>
        <w:rPr>
          <w:rFonts w:ascii="Arial" w:hAnsi="Arial" w:cs="Arial"/>
          <w:sz w:val="16"/>
          <w:szCs w:val="16"/>
        </w:rPr>
      </w:pPr>
    </w:p>
    <w:p w:rsidR="009738ED" w:rsidRPr="00215391" w:rsidRDefault="009738ED" w:rsidP="009738ED">
      <w:pPr>
        <w:pStyle w:val="Prrafodelista"/>
        <w:numPr>
          <w:ilvl w:val="0"/>
          <w:numId w:val="3"/>
        </w:numPr>
        <w:spacing w:after="0" w:line="240" w:lineRule="auto"/>
        <w:ind w:left="1434" w:hanging="357"/>
        <w:jc w:val="both"/>
        <w:rPr>
          <w:rFonts w:ascii="Arial" w:hAnsi="Arial" w:cs="Arial"/>
          <w:b/>
          <w:sz w:val="16"/>
          <w:szCs w:val="16"/>
        </w:rPr>
      </w:pPr>
      <w:r w:rsidRPr="00215391">
        <w:rPr>
          <w:rFonts w:ascii="Arial" w:hAnsi="Arial" w:cs="Arial"/>
          <w:b/>
          <w:sz w:val="16"/>
          <w:szCs w:val="16"/>
        </w:rPr>
        <w:t xml:space="preserve">El nombre del sujeto obligado: </w:t>
      </w:r>
      <w:r>
        <w:rPr>
          <w:rFonts w:ascii="Arial" w:hAnsi="Arial" w:cs="Arial"/>
          <w:sz w:val="16"/>
          <w:szCs w:val="16"/>
        </w:rPr>
        <w:t>Sistema Para el Desarrollo Integral de la Familia</w:t>
      </w:r>
    </w:p>
    <w:p w:rsidR="009738ED" w:rsidRPr="00A60E6B" w:rsidRDefault="009738ED" w:rsidP="009738ED">
      <w:pPr>
        <w:pStyle w:val="Prrafodelista"/>
        <w:numPr>
          <w:ilvl w:val="0"/>
          <w:numId w:val="3"/>
        </w:numPr>
        <w:spacing w:after="0" w:line="240" w:lineRule="auto"/>
        <w:ind w:left="1434" w:hanging="357"/>
        <w:jc w:val="both"/>
        <w:rPr>
          <w:rFonts w:ascii="Arial" w:hAnsi="Arial" w:cs="Arial"/>
          <w:sz w:val="16"/>
          <w:szCs w:val="16"/>
        </w:rPr>
      </w:pPr>
      <w:r w:rsidRPr="00215391">
        <w:rPr>
          <w:rFonts w:ascii="Arial" w:hAnsi="Arial" w:cs="Arial"/>
          <w:b/>
          <w:sz w:val="16"/>
          <w:szCs w:val="16"/>
        </w:rPr>
        <w:t xml:space="preserve">El área generadora de la información y/o quien la tenga en su poder: </w:t>
      </w:r>
      <w:r w:rsidR="00A60E6B" w:rsidRPr="00A60E6B">
        <w:rPr>
          <w:rFonts w:ascii="Arial" w:hAnsi="Arial" w:cs="Arial"/>
          <w:sz w:val="16"/>
          <w:szCs w:val="16"/>
        </w:rPr>
        <w:t>Jefatura de Área de Litigios Laborales</w:t>
      </w:r>
      <w:r w:rsidRPr="00215391">
        <w:rPr>
          <w:rFonts w:ascii="Arial" w:hAnsi="Arial" w:cs="Arial"/>
          <w:sz w:val="16"/>
          <w:szCs w:val="16"/>
        </w:rPr>
        <w:t>.</w:t>
      </w:r>
    </w:p>
    <w:p w:rsidR="009738ED" w:rsidRPr="00CA7AF4" w:rsidRDefault="00CA7AF4" w:rsidP="00E31D0A">
      <w:pPr>
        <w:pStyle w:val="Prrafodelista"/>
        <w:numPr>
          <w:ilvl w:val="0"/>
          <w:numId w:val="3"/>
        </w:numPr>
        <w:spacing w:after="0" w:line="240" w:lineRule="auto"/>
        <w:ind w:left="1434" w:hanging="357"/>
        <w:jc w:val="both"/>
        <w:rPr>
          <w:rFonts w:ascii="Arial" w:hAnsi="Arial" w:cs="Arial"/>
          <w:b/>
          <w:sz w:val="16"/>
          <w:szCs w:val="16"/>
        </w:rPr>
      </w:pPr>
      <w:r w:rsidRPr="00CA7AF4">
        <w:rPr>
          <w:rFonts w:ascii="Arial" w:hAnsi="Arial" w:cs="Arial"/>
          <w:b/>
          <w:sz w:val="16"/>
          <w:szCs w:val="16"/>
        </w:rPr>
        <w:t xml:space="preserve">La fecha del acta y/o </w:t>
      </w:r>
      <w:r w:rsidR="009738ED" w:rsidRPr="00CA7AF4">
        <w:rPr>
          <w:rFonts w:ascii="Arial" w:hAnsi="Arial" w:cs="Arial"/>
          <w:b/>
          <w:sz w:val="16"/>
          <w:szCs w:val="16"/>
        </w:rPr>
        <w:t>acuerdo:</w:t>
      </w:r>
      <w:r w:rsidR="009738ED" w:rsidRPr="00CA7AF4">
        <w:rPr>
          <w:rFonts w:ascii="Arial" w:hAnsi="Arial" w:cs="Arial"/>
          <w:sz w:val="16"/>
          <w:szCs w:val="16"/>
        </w:rPr>
        <w:t xml:space="preserve"> </w:t>
      </w:r>
      <w:r w:rsidR="00A60E6B" w:rsidRPr="00CA7AF4">
        <w:rPr>
          <w:rFonts w:ascii="Arial" w:hAnsi="Arial" w:cs="Arial"/>
          <w:sz w:val="16"/>
          <w:szCs w:val="16"/>
        </w:rPr>
        <w:t>02 dos</w:t>
      </w:r>
      <w:r w:rsidR="009738ED" w:rsidRPr="00CA7AF4">
        <w:rPr>
          <w:rFonts w:ascii="Arial" w:hAnsi="Arial" w:cs="Arial"/>
          <w:sz w:val="16"/>
          <w:szCs w:val="16"/>
        </w:rPr>
        <w:t xml:space="preserve"> de </w:t>
      </w:r>
      <w:r w:rsidR="00A60E6B" w:rsidRPr="00CA7AF4">
        <w:rPr>
          <w:rFonts w:ascii="Arial" w:hAnsi="Arial" w:cs="Arial"/>
          <w:sz w:val="16"/>
          <w:szCs w:val="16"/>
        </w:rPr>
        <w:t>octubre</w:t>
      </w:r>
      <w:r w:rsidR="009738ED" w:rsidRPr="00CA7AF4">
        <w:rPr>
          <w:rFonts w:ascii="Arial" w:hAnsi="Arial" w:cs="Arial"/>
          <w:sz w:val="16"/>
          <w:szCs w:val="16"/>
        </w:rPr>
        <w:t xml:space="preserve"> de 2019 (dos mil diecinueve</w:t>
      </w:r>
      <w:r w:rsidRPr="00CA7AF4">
        <w:rPr>
          <w:rFonts w:ascii="Arial" w:hAnsi="Arial" w:cs="Arial"/>
          <w:sz w:val="16"/>
          <w:szCs w:val="16"/>
        </w:rPr>
        <w:t>).</w:t>
      </w:r>
    </w:p>
    <w:p w:rsidR="009738ED" w:rsidRPr="00215391" w:rsidRDefault="009738ED" w:rsidP="009738ED">
      <w:pPr>
        <w:pStyle w:val="Prrafodelista"/>
        <w:numPr>
          <w:ilvl w:val="0"/>
          <w:numId w:val="3"/>
        </w:numPr>
        <w:spacing w:after="0" w:line="240" w:lineRule="auto"/>
        <w:ind w:left="1434" w:hanging="357"/>
        <w:jc w:val="both"/>
        <w:rPr>
          <w:rFonts w:ascii="Arial" w:hAnsi="Arial" w:cs="Arial"/>
          <w:b/>
          <w:sz w:val="16"/>
          <w:szCs w:val="16"/>
        </w:rPr>
      </w:pPr>
      <w:r w:rsidRPr="00215391">
        <w:rPr>
          <w:rFonts w:ascii="Arial" w:hAnsi="Arial" w:cs="Arial"/>
          <w:b/>
          <w:sz w:val="16"/>
          <w:szCs w:val="16"/>
        </w:rPr>
        <w:t xml:space="preserve">Los criterios de clasificación de información aplicables: </w:t>
      </w:r>
      <w:r w:rsidRPr="00215391">
        <w:rPr>
          <w:rFonts w:ascii="Arial" w:hAnsi="Arial" w:cs="Arial"/>
          <w:sz w:val="16"/>
          <w:szCs w:val="16"/>
        </w:rPr>
        <w:t>Los Lineamientos Generales en Materia de Clasificación de Información Pública y Criterios Generales en materia de Clasificación de Información Pública del Municipio de Zapopan, Jalisco.</w:t>
      </w:r>
    </w:p>
    <w:p w:rsidR="009738ED" w:rsidRPr="00215391" w:rsidRDefault="009738ED" w:rsidP="009738ED">
      <w:pPr>
        <w:pStyle w:val="Prrafodelista"/>
        <w:numPr>
          <w:ilvl w:val="0"/>
          <w:numId w:val="3"/>
        </w:numPr>
        <w:spacing w:after="0" w:line="240" w:lineRule="auto"/>
        <w:ind w:left="1434" w:hanging="357"/>
        <w:jc w:val="both"/>
        <w:rPr>
          <w:rFonts w:ascii="Arial" w:hAnsi="Arial" w:cs="Arial"/>
          <w:b/>
          <w:sz w:val="16"/>
          <w:szCs w:val="16"/>
        </w:rPr>
      </w:pPr>
      <w:r w:rsidRPr="00215391">
        <w:rPr>
          <w:rFonts w:ascii="Arial" w:hAnsi="Arial" w:cs="Arial"/>
          <w:b/>
          <w:sz w:val="16"/>
          <w:szCs w:val="16"/>
        </w:rPr>
        <w:t>El fundamento legal y la motivación:</w:t>
      </w:r>
    </w:p>
    <w:p w:rsidR="009738ED" w:rsidRPr="00215391" w:rsidRDefault="009738ED" w:rsidP="009738ED">
      <w:pPr>
        <w:pStyle w:val="Ttulo1"/>
        <w:shd w:val="clear" w:color="auto" w:fill="FFFFFF"/>
        <w:spacing w:before="300" w:beforeAutospacing="0" w:after="150" w:afterAutospacing="0"/>
        <w:ind w:left="567" w:right="-93"/>
        <w:jc w:val="both"/>
        <w:rPr>
          <w:rFonts w:ascii="Arial" w:hAnsi="Arial" w:cs="Arial"/>
          <w:b w:val="0"/>
          <w:bCs w:val="0"/>
          <w:color w:val="585858"/>
          <w:sz w:val="16"/>
          <w:szCs w:val="16"/>
        </w:rPr>
      </w:pPr>
      <w:r w:rsidRPr="00215391">
        <w:rPr>
          <w:rFonts w:ascii="Arial" w:hAnsi="Arial" w:cs="Arial"/>
          <w:sz w:val="16"/>
          <w:szCs w:val="16"/>
        </w:rPr>
        <w:t xml:space="preserve">Fundamentación: </w:t>
      </w:r>
      <w:r w:rsidRPr="00215391">
        <w:rPr>
          <w:rFonts w:ascii="Arial" w:hAnsi="Arial" w:cs="Arial"/>
          <w:b w:val="0"/>
          <w:sz w:val="16"/>
          <w:szCs w:val="16"/>
        </w:rPr>
        <w:t>De conformidad con los artículos Décimo, Décimo Primero, Décimo Segundo, Décimo Tercero, Décimo Quinto, Vigésimo Sexto y fracción IV inciso b) del artículo Trigésimo Primero de los Lineamientos en materia de clasificación de información pública, que deberán observar los sujetos obligados previstos en la Ley de Transparencia y Acceso a la Información Pública del Estado de Jal</w:t>
      </w:r>
      <w:r>
        <w:rPr>
          <w:rFonts w:ascii="Arial" w:hAnsi="Arial" w:cs="Arial"/>
          <w:b w:val="0"/>
          <w:sz w:val="16"/>
          <w:szCs w:val="16"/>
        </w:rPr>
        <w:t>isco y sus Municipios</w:t>
      </w:r>
      <w:r w:rsidR="00CB3CA9">
        <w:rPr>
          <w:rFonts w:ascii="Arial" w:hAnsi="Arial" w:cs="Arial"/>
          <w:b w:val="0"/>
          <w:sz w:val="16"/>
          <w:szCs w:val="16"/>
        </w:rPr>
        <w:t xml:space="preserve">, así como lo señalado en el artículo 17 punto 1 fracción I inciso (g) y fracción III, y articulo 18  de </w:t>
      </w:r>
      <w:r w:rsidR="00CB3CA9" w:rsidRPr="00215391">
        <w:rPr>
          <w:rFonts w:ascii="Arial" w:hAnsi="Arial" w:cs="Arial"/>
          <w:b w:val="0"/>
          <w:sz w:val="16"/>
          <w:szCs w:val="16"/>
        </w:rPr>
        <w:t>la Ley de Transparencia y Acceso a la Información Pública del Estado de Jal</w:t>
      </w:r>
      <w:r w:rsidR="00CB3CA9">
        <w:rPr>
          <w:rFonts w:ascii="Arial" w:hAnsi="Arial" w:cs="Arial"/>
          <w:b w:val="0"/>
          <w:sz w:val="16"/>
          <w:szCs w:val="16"/>
        </w:rPr>
        <w:t>isco y sus Municipios</w:t>
      </w:r>
    </w:p>
    <w:p w:rsidR="009738ED" w:rsidRPr="00215391" w:rsidRDefault="009738ED" w:rsidP="009738ED">
      <w:pPr>
        <w:pStyle w:val="Prrafodelista"/>
        <w:spacing w:after="0" w:line="240" w:lineRule="auto"/>
        <w:ind w:left="1434"/>
        <w:jc w:val="both"/>
        <w:rPr>
          <w:rFonts w:ascii="Arial" w:hAnsi="Arial" w:cs="Arial"/>
          <w:sz w:val="16"/>
          <w:szCs w:val="16"/>
        </w:rPr>
      </w:pPr>
    </w:p>
    <w:p w:rsidR="00D14EEF" w:rsidRPr="00834557" w:rsidRDefault="009738ED" w:rsidP="00834557">
      <w:pPr>
        <w:tabs>
          <w:tab w:val="left" w:pos="1985"/>
        </w:tabs>
        <w:spacing w:after="0" w:line="240" w:lineRule="auto"/>
        <w:ind w:left="567" w:right="48"/>
        <w:jc w:val="both"/>
        <w:rPr>
          <w:rFonts w:ascii="Arial" w:eastAsia="Times New Roman" w:hAnsi="Arial" w:cs="Arial"/>
          <w:bCs/>
          <w:kern w:val="36"/>
          <w:sz w:val="16"/>
          <w:szCs w:val="16"/>
          <w:lang w:val="es-MX" w:eastAsia="es-MX"/>
        </w:rPr>
      </w:pPr>
      <w:r w:rsidRPr="00215391">
        <w:rPr>
          <w:rFonts w:ascii="Arial" w:hAnsi="Arial" w:cs="Arial"/>
          <w:b/>
          <w:sz w:val="16"/>
          <w:szCs w:val="16"/>
        </w:rPr>
        <w:t>Motivación:</w:t>
      </w:r>
      <w:r>
        <w:rPr>
          <w:rFonts w:ascii="Arial" w:hAnsi="Arial" w:cs="Arial"/>
          <w:b/>
          <w:sz w:val="16"/>
          <w:szCs w:val="16"/>
        </w:rPr>
        <w:t xml:space="preserve"> </w:t>
      </w:r>
      <w:r w:rsidRPr="00834557">
        <w:rPr>
          <w:rFonts w:ascii="Arial" w:eastAsia="Times New Roman" w:hAnsi="Arial" w:cs="Arial"/>
          <w:bCs/>
          <w:kern w:val="36"/>
          <w:sz w:val="16"/>
          <w:szCs w:val="16"/>
          <w:lang w:val="es-MX" w:eastAsia="es-MX"/>
        </w:rPr>
        <w:t xml:space="preserve">En </w:t>
      </w:r>
      <w:r w:rsidR="00350561" w:rsidRPr="00834557">
        <w:rPr>
          <w:rFonts w:ascii="Arial" w:eastAsia="Times New Roman" w:hAnsi="Arial" w:cs="Arial"/>
          <w:bCs/>
          <w:kern w:val="36"/>
          <w:sz w:val="16"/>
          <w:szCs w:val="16"/>
          <w:lang w:val="es-MX" w:eastAsia="es-MX"/>
        </w:rPr>
        <w:t xml:space="preserve">los expedientes iniciados ante la Junta Local de Conciliación y Arbitraje del Estado de Jalisco, en los cuales </w:t>
      </w:r>
      <w:r w:rsidR="00645AAE" w:rsidRPr="00834557">
        <w:rPr>
          <w:rFonts w:ascii="Arial" w:eastAsia="Times New Roman" w:hAnsi="Arial" w:cs="Arial"/>
          <w:bCs/>
          <w:kern w:val="36"/>
          <w:sz w:val="16"/>
          <w:szCs w:val="16"/>
          <w:lang w:val="es-MX" w:eastAsia="es-MX"/>
        </w:rPr>
        <w:t>este Organismo</w:t>
      </w:r>
      <w:r w:rsidR="00350561" w:rsidRPr="00834557">
        <w:rPr>
          <w:rFonts w:ascii="Arial" w:eastAsia="Times New Roman" w:hAnsi="Arial" w:cs="Arial"/>
          <w:bCs/>
          <w:kern w:val="36"/>
          <w:sz w:val="16"/>
          <w:szCs w:val="16"/>
          <w:lang w:val="es-MX" w:eastAsia="es-MX"/>
        </w:rPr>
        <w:t xml:space="preserve"> es parte Demandada, se está en Juego </w:t>
      </w:r>
      <w:r w:rsidR="00F11930" w:rsidRPr="00834557">
        <w:rPr>
          <w:rFonts w:ascii="Arial" w:eastAsia="Times New Roman" w:hAnsi="Arial" w:cs="Arial"/>
          <w:bCs/>
          <w:kern w:val="36"/>
          <w:sz w:val="16"/>
          <w:szCs w:val="16"/>
          <w:lang w:val="es-MX" w:eastAsia="es-MX"/>
        </w:rPr>
        <w:t>la condena o a</w:t>
      </w:r>
      <w:r w:rsidR="00350561" w:rsidRPr="00834557">
        <w:rPr>
          <w:rFonts w:ascii="Arial" w:eastAsia="Times New Roman" w:hAnsi="Arial" w:cs="Arial"/>
          <w:bCs/>
          <w:kern w:val="36"/>
          <w:sz w:val="16"/>
          <w:szCs w:val="16"/>
          <w:lang w:val="es-MX" w:eastAsia="es-MX"/>
        </w:rPr>
        <w:t>bsolución de las prestaciones que reclama en cada caso la parte a</w:t>
      </w:r>
      <w:r w:rsidR="00F11930" w:rsidRPr="00834557">
        <w:rPr>
          <w:rFonts w:ascii="Arial" w:eastAsia="Times New Roman" w:hAnsi="Arial" w:cs="Arial"/>
          <w:bCs/>
          <w:kern w:val="36"/>
          <w:sz w:val="16"/>
          <w:szCs w:val="16"/>
          <w:lang w:val="es-MX" w:eastAsia="es-MX"/>
        </w:rPr>
        <w:t xml:space="preserve">ctora, siendo así que en los casos en que pudiera resultar condenado este Organismo, se vería reflejado en la disminución de su patrimonio, al dar cumplimiento al Laudo en la ejecución del mismo, o como consecuencia se .tendrían repercusiones </w:t>
      </w:r>
      <w:r w:rsidR="00F11930" w:rsidRPr="00834557">
        <w:rPr>
          <w:rFonts w:ascii="Arial" w:eastAsia="Times New Roman" w:hAnsi="Arial" w:cs="Arial"/>
          <w:bCs/>
          <w:kern w:val="36"/>
          <w:sz w:val="16"/>
          <w:szCs w:val="16"/>
          <w:lang w:val="es-MX" w:eastAsia="es-MX"/>
        </w:rPr>
        <w:t>de índole económica afectando el erario público.</w:t>
      </w:r>
      <w:r w:rsidR="00F11930" w:rsidRPr="00834557">
        <w:rPr>
          <w:rFonts w:ascii="Arial" w:eastAsia="Times New Roman" w:hAnsi="Arial" w:cs="Arial"/>
          <w:bCs/>
          <w:kern w:val="36"/>
          <w:sz w:val="16"/>
          <w:szCs w:val="16"/>
          <w:lang w:val="es-MX" w:eastAsia="es-MX"/>
        </w:rPr>
        <w:t xml:space="preserve"> Es por ello, que la información </w:t>
      </w:r>
      <w:r w:rsidR="00F11930" w:rsidRPr="00834557">
        <w:rPr>
          <w:rFonts w:ascii="Arial" w:eastAsia="Times New Roman" w:hAnsi="Arial" w:cs="Arial"/>
          <w:bCs/>
          <w:kern w:val="36"/>
          <w:sz w:val="16"/>
          <w:szCs w:val="16"/>
          <w:lang w:val="es-MX" w:eastAsia="es-MX"/>
        </w:rPr>
        <w:t xml:space="preserve">relativa al estatus legal o etapa procesal de </w:t>
      </w:r>
      <w:r w:rsidR="00F11930" w:rsidRPr="00834557">
        <w:rPr>
          <w:rFonts w:ascii="Arial" w:eastAsia="Times New Roman" w:hAnsi="Arial" w:cs="Arial"/>
          <w:bCs/>
          <w:kern w:val="36"/>
          <w:sz w:val="16"/>
          <w:szCs w:val="16"/>
          <w:lang w:val="es-MX" w:eastAsia="es-MX"/>
        </w:rPr>
        <w:t>estos</w:t>
      </w:r>
      <w:r w:rsidR="00D14EEF" w:rsidRPr="00834557">
        <w:rPr>
          <w:rFonts w:ascii="Arial" w:eastAsia="Times New Roman" w:hAnsi="Arial" w:cs="Arial"/>
          <w:bCs/>
          <w:kern w:val="36"/>
          <w:sz w:val="16"/>
          <w:szCs w:val="16"/>
          <w:lang w:val="es-MX" w:eastAsia="es-MX"/>
        </w:rPr>
        <w:t xml:space="preserve"> expedientes vigentes </w:t>
      </w:r>
      <w:r w:rsidR="00D14EEF" w:rsidRPr="00834557">
        <w:rPr>
          <w:rFonts w:ascii="Arial" w:eastAsia="Times New Roman" w:hAnsi="Arial" w:cs="Arial"/>
          <w:bCs/>
          <w:kern w:val="36"/>
          <w:sz w:val="16"/>
          <w:szCs w:val="16"/>
          <w:lang w:val="es-MX" w:eastAsia="es-MX"/>
        </w:rPr>
        <w:t xml:space="preserve">y  </w:t>
      </w:r>
      <w:r w:rsidR="00D14EEF" w:rsidRPr="00834557">
        <w:rPr>
          <w:rFonts w:ascii="Arial" w:eastAsia="Times New Roman" w:hAnsi="Arial" w:cs="Arial"/>
          <w:bCs/>
          <w:kern w:val="36"/>
          <w:sz w:val="16"/>
          <w:szCs w:val="16"/>
          <w:lang w:val="es-MX" w:eastAsia="es-MX"/>
        </w:rPr>
        <w:t xml:space="preserve">que </w:t>
      </w:r>
      <w:r w:rsidR="00D14EEF" w:rsidRPr="00834557">
        <w:rPr>
          <w:rFonts w:ascii="Arial" w:eastAsia="Times New Roman" w:hAnsi="Arial" w:cs="Arial"/>
          <w:bCs/>
          <w:kern w:val="36"/>
          <w:sz w:val="16"/>
          <w:szCs w:val="16"/>
          <w:lang w:val="es-MX" w:eastAsia="es-MX"/>
        </w:rPr>
        <w:t>no hayan causado estado</w:t>
      </w:r>
      <w:r w:rsidR="00D14EEF" w:rsidRPr="00834557">
        <w:rPr>
          <w:rFonts w:ascii="Arial" w:eastAsia="Times New Roman" w:hAnsi="Arial" w:cs="Arial"/>
          <w:bCs/>
          <w:kern w:val="36"/>
          <w:sz w:val="16"/>
          <w:szCs w:val="16"/>
          <w:lang w:val="es-MX" w:eastAsia="es-MX"/>
        </w:rPr>
        <w:t>,</w:t>
      </w:r>
      <w:r w:rsidR="00F11930" w:rsidRPr="00834557">
        <w:rPr>
          <w:rFonts w:ascii="Arial" w:eastAsia="Times New Roman" w:hAnsi="Arial" w:cs="Arial"/>
          <w:bCs/>
          <w:kern w:val="36"/>
          <w:sz w:val="16"/>
          <w:szCs w:val="16"/>
          <w:lang w:val="es-MX" w:eastAsia="es-MX"/>
        </w:rPr>
        <w:t xml:space="preserve"> </w:t>
      </w:r>
      <w:r w:rsidR="00D14EEF" w:rsidRPr="00834557">
        <w:rPr>
          <w:rFonts w:ascii="Arial" w:eastAsia="Times New Roman" w:hAnsi="Arial" w:cs="Arial"/>
          <w:bCs/>
          <w:kern w:val="36"/>
          <w:sz w:val="16"/>
          <w:szCs w:val="16"/>
          <w:lang w:val="es-MX" w:eastAsia="es-MX"/>
        </w:rPr>
        <w:t xml:space="preserve">así como </w:t>
      </w:r>
      <w:r w:rsidR="00F11930" w:rsidRPr="00834557">
        <w:rPr>
          <w:rFonts w:ascii="Arial" w:eastAsia="Times New Roman" w:hAnsi="Arial" w:cs="Arial"/>
          <w:bCs/>
          <w:kern w:val="36"/>
          <w:sz w:val="16"/>
          <w:szCs w:val="16"/>
          <w:lang w:val="es-MX" w:eastAsia="es-MX"/>
        </w:rPr>
        <w:t>la documentac</w:t>
      </w:r>
      <w:r w:rsidR="00D14EEF" w:rsidRPr="00834557">
        <w:rPr>
          <w:rFonts w:ascii="Arial" w:eastAsia="Times New Roman" w:hAnsi="Arial" w:cs="Arial"/>
          <w:bCs/>
          <w:kern w:val="36"/>
          <w:sz w:val="16"/>
          <w:szCs w:val="16"/>
          <w:lang w:val="es-MX" w:eastAsia="es-MX"/>
        </w:rPr>
        <w:t>ión y demás elementos que formen</w:t>
      </w:r>
      <w:r w:rsidR="00F11930" w:rsidRPr="00834557">
        <w:rPr>
          <w:rFonts w:ascii="Arial" w:eastAsia="Times New Roman" w:hAnsi="Arial" w:cs="Arial"/>
          <w:bCs/>
          <w:kern w:val="36"/>
          <w:sz w:val="16"/>
          <w:szCs w:val="16"/>
          <w:lang w:val="es-MX" w:eastAsia="es-MX"/>
        </w:rPr>
        <w:t xml:space="preserve"> parte de los mismos</w:t>
      </w:r>
      <w:r w:rsidR="00D14EEF" w:rsidRPr="00834557">
        <w:rPr>
          <w:rFonts w:ascii="Arial" w:eastAsia="Times New Roman" w:hAnsi="Arial" w:cs="Arial"/>
          <w:bCs/>
          <w:kern w:val="36"/>
          <w:sz w:val="16"/>
          <w:szCs w:val="16"/>
          <w:lang w:val="es-MX" w:eastAsia="es-MX"/>
        </w:rPr>
        <w:t>,</w:t>
      </w:r>
      <w:r w:rsidR="00F11930" w:rsidRPr="00834557">
        <w:rPr>
          <w:rFonts w:ascii="Arial" w:eastAsia="Times New Roman" w:hAnsi="Arial" w:cs="Arial"/>
          <w:bCs/>
          <w:kern w:val="36"/>
          <w:sz w:val="16"/>
          <w:szCs w:val="16"/>
          <w:lang w:val="es-MX" w:eastAsia="es-MX"/>
        </w:rPr>
        <w:t xml:space="preserve"> </w:t>
      </w:r>
      <w:r w:rsidR="00F11930" w:rsidRPr="00834557">
        <w:rPr>
          <w:rFonts w:ascii="Arial" w:eastAsia="Times New Roman" w:hAnsi="Arial" w:cs="Arial"/>
          <w:bCs/>
          <w:kern w:val="36"/>
          <w:sz w:val="16"/>
          <w:szCs w:val="16"/>
          <w:lang w:val="es-MX" w:eastAsia="es-MX"/>
        </w:rPr>
        <w:t xml:space="preserve">debe de ser protegida, pues solo así </w:t>
      </w:r>
      <w:r w:rsidR="00D14EEF" w:rsidRPr="00834557">
        <w:rPr>
          <w:rFonts w:ascii="Arial" w:eastAsia="Times New Roman" w:hAnsi="Arial" w:cs="Arial"/>
          <w:bCs/>
          <w:kern w:val="36"/>
          <w:sz w:val="16"/>
          <w:szCs w:val="16"/>
          <w:lang w:val="es-MX" w:eastAsia="es-MX"/>
        </w:rPr>
        <w:t>se garantizaría la equidad que en toda controversia judicial o administrativa, debe de prevalecer</w:t>
      </w:r>
      <w:r w:rsidR="00834557" w:rsidRPr="00834557">
        <w:rPr>
          <w:rFonts w:ascii="Arial" w:eastAsia="Times New Roman" w:hAnsi="Arial" w:cs="Arial"/>
          <w:bCs/>
          <w:kern w:val="36"/>
          <w:sz w:val="16"/>
          <w:szCs w:val="16"/>
          <w:lang w:val="es-MX" w:eastAsia="es-MX"/>
        </w:rPr>
        <w:t xml:space="preserve">, ya que </w:t>
      </w:r>
      <w:r w:rsidR="00D14EEF" w:rsidRPr="00834557">
        <w:rPr>
          <w:rFonts w:ascii="Arial" w:eastAsia="Times New Roman" w:hAnsi="Arial" w:cs="Arial"/>
          <w:bCs/>
          <w:kern w:val="36"/>
          <w:sz w:val="16"/>
          <w:szCs w:val="16"/>
          <w:lang w:val="es-MX" w:eastAsia="es-MX"/>
        </w:rPr>
        <w:t xml:space="preserve">de </w:t>
      </w:r>
      <w:r w:rsidR="00834557" w:rsidRPr="00834557">
        <w:rPr>
          <w:rFonts w:ascii="Arial" w:eastAsia="Times New Roman" w:hAnsi="Arial" w:cs="Arial"/>
          <w:bCs/>
          <w:kern w:val="36"/>
          <w:sz w:val="16"/>
          <w:szCs w:val="16"/>
          <w:lang w:val="es-MX" w:eastAsia="es-MX"/>
        </w:rPr>
        <w:t>darse a conocer</w:t>
      </w:r>
      <w:r w:rsidR="00D14EEF" w:rsidRPr="00834557">
        <w:rPr>
          <w:rFonts w:ascii="Arial" w:eastAsia="Times New Roman" w:hAnsi="Arial" w:cs="Arial"/>
          <w:bCs/>
          <w:kern w:val="36"/>
          <w:sz w:val="16"/>
          <w:szCs w:val="16"/>
          <w:lang w:val="es-MX" w:eastAsia="es-MX"/>
        </w:rPr>
        <w:t xml:space="preserve"> se vería reflejado en una desventaja para el Organismo, </w:t>
      </w:r>
      <w:r w:rsidR="00834557" w:rsidRPr="00834557">
        <w:rPr>
          <w:rFonts w:ascii="Arial" w:eastAsia="Times New Roman" w:hAnsi="Arial" w:cs="Arial"/>
          <w:bCs/>
          <w:kern w:val="36"/>
          <w:sz w:val="16"/>
          <w:szCs w:val="16"/>
          <w:lang w:val="es-MX" w:eastAsia="es-MX"/>
        </w:rPr>
        <w:t>y como consecuencia pudiera</w:t>
      </w:r>
      <w:r w:rsidR="00D14EEF" w:rsidRPr="00834557">
        <w:rPr>
          <w:rFonts w:ascii="Arial" w:eastAsia="Times New Roman" w:hAnsi="Arial" w:cs="Arial"/>
          <w:bCs/>
          <w:kern w:val="36"/>
          <w:sz w:val="16"/>
          <w:szCs w:val="16"/>
          <w:lang w:val="es-MX" w:eastAsia="es-MX"/>
        </w:rPr>
        <w:t xml:space="preserve"> representar un riesgo grave tanto para el desarrollo de las estrategias procesales, como para el resultado de los mencionados juicios, tramitados ante la onceava junta especial de la Local de Conciliación y Arbitraje del Estado de Jalisco y/o autoridad judicial competente, en detrimento de los intereses del</w:t>
      </w:r>
      <w:r w:rsidR="00834557" w:rsidRPr="00834557">
        <w:rPr>
          <w:rFonts w:ascii="Arial" w:eastAsia="Times New Roman" w:hAnsi="Arial" w:cs="Arial"/>
          <w:bCs/>
          <w:kern w:val="36"/>
          <w:sz w:val="16"/>
          <w:szCs w:val="16"/>
          <w:lang w:val="es-MX" w:eastAsia="es-MX"/>
        </w:rPr>
        <w:t xml:space="preserve"> Sistema DIF Zapopan.</w:t>
      </w:r>
    </w:p>
    <w:p w:rsidR="00645AAE" w:rsidRPr="00F11930" w:rsidRDefault="00D14EEF" w:rsidP="009738ED">
      <w:pPr>
        <w:tabs>
          <w:tab w:val="left" w:pos="1985"/>
        </w:tabs>
        <w:spacing w:after="0" w:line="240" w:lineRule="auto"/>
        <w:ind w:left="567" w:right="48"/>
        <w:jc w:val="both"/>
        <w:rPr>
          <w:rFonts w:ascii="Arial" w:hAnsi="Arial" w:cs="Arial"/>
          <w:i/>
          <w:sz w:val="16"/>
          <w:szCs w:val="16"/>
          <w:highlight w:val="yellow"/>
        </w:rPr>
      </w:pPr>
      <w:r>
        <w:rPr>
          <w:rFonts w:ascii="Arial" w:hAnsi="Arial" w:cs="Arial"/>
          <w:i/>
          <w:sz w:val="16"/>
          <w:szCs w:val="16"/>
          <w:highlight w:val="yellow"/>
        </w:rPr>
        <w:t xml:space="preserve"> </w:t>
      </w:r>
    </w:p>
    <w:p w:rsidR="009738ED" w:rsidRPr="00215391" w:rsidRDefault="009738ED" w:rsidP="009738ED">
      <w:pPr>
        <w:pStyle w:val="Prrafodelista"/>
        <w:numPr>
          <w:ilvl w:val="0"/>
          <w:numId w:val="3"/>
        </w:numPr>
        <w:spacing w:after="0" w:line="240" w:lineRule="auto"/>
        <w:ind w:left="1434" w:hanging="357"/>
        <w:jc w:val="both"/>
        <w:rPr>
          <w:rFonts w:ascii="Arial" w:hAnsi="Arial" w:cs="Arial"/>
          <w:b/>
          <w:sz w:val="16"/>
          <w:szCs w:val="16"/>
        </w:rPr>
      </w:pPr>
      <w:r w:rsidRPr="00215391">
        <w:rPr>
          <w:rFonts w:ascii="Arial" w:hAnsi="Arial" w:cs="Arial"/>
          <w:b/>
          <w:sz w:val="16"/>
          <w:szCs w:val="16"/>
        </w:rPr>
        <w:t xml:space="preserve">El carácter de reservada y/o confidencial, indicando en su caso, las partes o páginas del documento en el que consten: </w:t>
      </w:r>
      <w:r w:rsidRPr="00215391">
        <w:rPr>
          <w:rFonts w:ascii="Arial" w:hAnsi="Arial" w:cs="Arial"/>
          <w:sz w:val="16"/>
          <w:szCs w:val="16"/>
        </w:rPr>
        <w:t>Información clasificada con c</w:t>
      </w:r>
      <w:r w:rsidR="00CA7AF4">
        <w:rPr>
          <w:rFonts w:ascii="Arial" w:hAnsi="Arial" w:cs="Arial"/>
          <w:sz w:val="16"/>
          <w:szCs w:val="16"/>
        </w:rPr>
        <w:t>arácter reservada</w:t>
      </w:r>
      <w:r w:rsidRPr="00215391">
        <w:rPr>
          <w:rFonts w:ascii="Arial" w:hAnsi="Arial" w:cs="Arial"/>
          <w:sz w:val="16"/>
          <w:szCs w:val="16"/>
        </w:rPr>
        <w:t>.</w:t>
      </w:r>
    </w:p>
    <w:p w:rsidR="009738ED" w:rsidRPr="00215391" w:rsidRDefault="009738ED" w:rsidP="009738ED">
      <w:pPr>
        <w:pStyle w:val="Prrafodelista"/>
        <w:spacing w:after="0" w:line="240" w:lineRule="auto"/>
        <w:ind w:left="1434"/>
        <w:jc w:val="both"/>
        <w:rPr>
          <w:rFonts w:ascii="Arial" w:hAnsi="Arial" w:cs="Arial"/>
          <w:b/>
          <w:sz w:val="16"/>
          <w:szCs w:val="16"/>
        </w:rPr>
      </w:pPr>
    </w:p>
    <w:p w:rsidR="009738ED" w:rsidRPr="00215391" w:rsidRDefault="009738ED" w:rsidP="009738ED">
      <w:pPr>
        <w:pStyle w:val="Prrafodelista"/>
        <w:numPr>
          <w:ilvl w:val="0"/>
          <w:numId w:val="3"/>
        </w:numPr>
        <w:spacing w:after="0" w:line="240" w:lineRule="auto"/>
        <w:ind w:left="1434" w:hanging="357"/>
        <w:jc w:val="both"/>
        <w:rPr>
          <w:rFonts w:ascii="Arial" w:hAnsi="Arial" w:cs="Arial"/>
          <w:b/>
          <w:sz w:val="16"/>
          <w:szCs w:val="16"/>
          <w:lang w:val="es-ES_tradnl"/>
        </w:rPr>
      </w:pPr>
      <w:r w:rsidRPr="00215391">
        <w:rPr>
          <w:rFonts w:ascii="Arial" w:hAnsi="Arial" w:cs="Arial"/>
          <w:b/>
          <w:sz w:val="16"/>
          <w:szCs w:val="16"/>
        </w:rPr>
        <w:t xml:space="preserve">La precisión del plazo de reserva, así como su fecha de inicio, debiendo motivar el mismo: </w:t>
      </w:r>
      <w:r w:rsidRPr="00215391">
        <w:rPr>
          <w:rFonts w:ascii="Arial" w:hAnsi="Arial" w:cs="Arial"/>
          <w:sz w:val="16"/>
          <w:szCs w:val="16"/>
        </w:rPr>
        <w:t xml:space="preserve">La reserva inicia el </w:t>
      </w:r>
      <w:r w:rsidR="00CA7AF4">
        <w:rPr>
          <w:rFonts w:ascii="Arial" w:hAnsi="Arial" w:cs="Arial"/>
          <w:sz w:val="16"/>
          <w:szCs w:val="16"/>
        </w:rPr>
        <w:t>02</w:t>
      </w:r>
      <w:r>
        <w:rPr>
          <w:rFonts w:ascii="Arial" w:hAnsi="Arial" w:cs="Arial"/>
          <w:sz w:val="16"/>
          <w:szCs w:val="16"/>
        </w:rPr>
        <w:t xml:space="preserve"> (</w:t>
      </w:r>
      <w:r w:rsidR="00CA7AF4">
        <w:rPr>
          <w:rFonts w:ascii="Arial" w:hAnsi="Arial" w:cs="Arial"/>
          <w:sz w:val="16"/>
          <w:szCs w:val="16"/>
        </w:rPr>
        <w:t>dos</w:t>
      </w:r>
      <w:r>
        <w:rPr>
          <w:rFonts w:ascii="Arial" w:hAnsi="Arial" w:cs="Arial"/>
          <w:sz w:val="16"/>
          <w:szCs w:val="16"/>
        </w:rPr>
        <w:t xml:space="preserve">) de </w:t>
      </w:r>
      <w:r w:rsidR="00CA7AF4">
        <w:rPr>
          <w:rFonts w:ascii="Arial" w:hAnsi="Arial" w:cs="Arial"/>
          <w:sz w:val="16"/>
          <w:szCs w:val="16"/>
        </w:rPr>
        <w:t xml:space="preserve">octubre </w:t>
      </w:r>
      <w:r>
        <w:rPr>
          <w:rFonts w:ascii="Arial" w:hAnsi="Arial" w:cs="Arial"/>
          <w:sz w:val="16"/>
          <w:szCs w:val="16"/>
        </w:rPr>
        <w:t>de 2019 (dos mil diecinueve</w:t>
      </w:r>
      <w:r w:rsidRPr="00215391">
        <w:rPr>
          <w:rFonts w:ascii="Arial" w:hAnsi="Arial" w:cs="Arial"/>
          <w:sz w:val="16"/>
          <w:szCs w:val="16"/>
        </w:rPr>
        <w:t xml:space="preserve">) y concluye el día </w:t>
      </w:r>
      <w:r w:rsidR="00CA7AF4">
        <w:rPr>
          <w:rFonts w:ascii="Arial" w:hAnsi="Arial" w:cs="Arial"/>
          <w:sz w:val="16"/>
          <w:szCs w:val="16"/>
        </w:rPr>
        <w:t>02</w:t>
      </w:r>
      <w:r>
        <w:rPr>
          <w:rFonts w:ascii="Arial" w:hAnsi="Arial" w:cs="Arial"/>
          <w:sz w:val="16"/>
          <w:szCs w:val="16"/>
        </w:rPr>
        <w:t xml:space="preserve"> (</w:t>
      </w:r>
      <w:r w:rsidR="00CA7AF4">
        <w:rPr>
          <w:rFonts w:ascii="Arial" w:hAnsi="Arial" w:cs="Arial"/>
          <w:sz w:val="16"/>
          <w:szCs w:val="16"/>
        </w:rPr>
        <w:t>dos</w:t>
      </w:r>
      <w:r>
        <w:rPr>
          <w:rFonts w:ascii="Arial" w:hAnsi="Arial" w:cs="Arial"/>
          <w:sz w:val="16"/>
          <w:szCs w:val="16"/>
        </w:rPr>
        <w:t xml:space="preserve">) </w:t>
      </w:r>
      <w:r w:rsidRPr="00215391">
        <w:rPr>
          <w:rFonts w:ascii="Arial" w:hAnsi="Arial" w:cs="Arial"/>
          <w:sz w:val="16"/>
          <w:szCs w:val="16"/>
        </w:rPr>
        <w:t xml:space="preserve">de </w:t>
      </w:r>
      <w:r w:rsidR="00CA7AF4">
        <w:rPr>
          <w:rFonts w:ascii="Arial" w:hAnsi="Arial" w:cs="Arial"/>
          <w:sz w:val="16"/>
          <w:szCs w:val="16"/>
        </w:rPr>
        <w:t xml:space="preserve">octubre </w:t>
      </w:r>
      <w:r w:rsidRPr="00215391">
        <w:rPr>
          <w:rFonts w:ascii="Arial" w:hAnsi="Arial" w:cs="Arial"/>
          <w:sz w:val="16"/>
          <w:szCs w:val="16"/>
        </w:rPr>
        <w:t>de</w:t>
      </w:r>
      <w:r>
        <w:rPr>
          <w:rFonts w:ascii="Arial" w:hAnsi="Arial" w:cs="Arial"/>
          <w:sz w:val="16"/>
          <w:szCs w:val="16"/>
        </w:rPr>
        <w:t xml:space="preserve"> 2024 (dos mil veinticuatro</w:t>
      </w:r>
      <w:r w:rsidRPr="00215391">
        <w:rPr>
          <w:rFonts w:ascii="Arial" w:hAnsi="Arial" w:cs="Arial"/>
          <w:sz w:val="16"/>
          <w:szCs w:val="16"/>
        </w:rPr>
        <w:t>), periodo que cubre la reserva de la información por cinco años, atendiendo a lo estipulado por el artículo 19.1 de la Ley de Transparencia y Acceso a la Información Pública del Estado de Jalisco y sus Municipios</w:t>
      </w:r>
      <w:r w:rsidRPr="00215391">
        <w:rPr>
          <w:rFonts w:ascii="Arial" w:eastAsia="Times New Roman" w:hAnsi="Arial" w:cs="Arial"/>
          <w:b/>
          <w:bCs/>
          <w:sz w:val="16"/>
          <w:szCs w:val="16"/>
          <w:lang w:val="es-ES_tradnl" w:eastAsia="es-ES"/>
        </w:rPr>
        <w:t>.</w:t>
      </w:r>
      <w:r w:rsidRPr="00215391">
        <w:rPr>
          <w:rFonts w:ascii="Arial" w:hAnsi="Arial" w:cs="Arial"/>
          <w:b/>
          <w:sz w:val="16"/>
          <w:szCs w:val="16"/>
          <w:lang w:val="es-ES_tradnl"/>
        </w:rPr>
        <w:t xml:space="preserve"> </w:t>
      </w:r>
    </w:p>
    <w:p w:rsidR="009738ED" w:rsidRPr="00215391" w:rsidRDefault="009738ED" w:rsidP="009738ED">
      <w:pPr>
        <w:pStyle w:val="Prrafodelista"/>
        <w:spacing w:after="0" w:line="240" w:lineRule="auto"/>
        <w:ind w:left="1434"/>
        <w:jc w:val="both"/>
        <w:rPr>
          <w:rFonts w:ascii="Arial" w:hAnsi="Arial" w:cs="Arial"/>
          <w:sz w:val="16"/>
          <w:szCs w:val="16"/>
        </w:rPr>
      </w:pPr>
    </w:p>
    <w:p w:rsidR="009738ED" w:rsidRPr="000F54CA" w:rsidRDefault="009738ED" w:rsidP="009738ED">
      <w:pPr>
        <w:spacing w:line="360" w:lineRule="auto"/>
        <w:jc w:val="both"/>
        <w:rPr>
          <w:rFonts w:ascii="Arial" w:hAnsi="Arial" w:cs="Arial"/>
          <w:sz w:val="20"/>
          <w:szCs w:val="20"/>
        </w:rPr>
      </w:pPr>
      <w:r w:rsidRPr="000F54CA">
        <w:rPr>
          <w:rFonts w:ascii="Arial" w:hAnsi="Arial" w:cs="Arial"/>
          <w:sz w:val="20"/>
          <w:szCs w:val="20"/>
        </w:rPr>
        <w:t xml:space="preserve">Con base en lo anteriormente expuesto este Comité de Clasificación tiene a bien, determinar </w:t>
      </w:r>
      <w:r w:rsidR="00834557">
        <w:rPr>
          <w:rFonts w:ascii="Arial" w:hAnsi="Arial" w:cs="Arial"/>
          <w:sz w:val="20"/>
          <w:szCs w:val="20"/>
        </w:rPr>
        <w:t xml:space="preserve">y </w:t>
      </w:r>
      <w:r w:rsidRPr="000F54CA">
        <w:rPr>
          <w:rFonts w:ascii="Arial" w:hAnsi="Arial" w:cs="Arial"/>
          <w:b/>
          <w:sz w:val="20"/>
          <w:szCs w:val="20"/>
        </w:rPr>
        <w:t>APROBAR POR UNANIMIDAD</w:t>
      </w:r>
      <w:r w:rsidRPr="000F54CA">
        <w:rPr>
          <w:rFonts w:ascii="Arial" w:hAnsi="Arial" w:cs="Arial"/>
          <w:sz w:val="20"/>
          <w:szCs w:val="20"/>
        </w:rPr>
        <w:t>, el siguiente punto de:</w:t>
      </w:r>
    </w:p>
    <w:p w:rsidR="009738ED" w:rsidRPr="000F54CA" w:rsidRDefault="009738ED" w:rsidP="009738ED">
      <w:pPr>
        <w:spacing w:line="360" w:lineRule="auto"/>
        <w:jc w:val="both"/>
        <w:rPr>
          <w:rFonts w:ascii="Arial" w:hAnsi="Arial" w:cs="Arial"/>
          <w:b/>
          <w:sz w:val="20"/>
          <w:szCs w:val="20"/>
        </w:rPr>
      </w:pPr>
      <w:r w:rsidRPr="000F54CA">
        <w:rPr>
          <w:rFonts w:ascii="Arial" w:hAnsi="Arial" w:cs="Arial"/>
          <w:b/>
          <w:sz w:val="20"/>
          <w:szCs w:val="20"/>
        </w:rPr>
        <w:t xml:space="preserve">ACUERDO.- </w:t>
      </w:r>
      <w:r w:rsidR="00184507" w:rsidRPr="00184507">
        <w:rPr>
          <w:rFonts w:ascii="Arial" w:hAnsi="Arial" w:cs="Arial"/>
          <w:sz w:val="20"/>
          <w:szCs w:val="20"/>
        </w:rPr>
        <w:t>El</w:t>
      </w:r>
      <w:r w:rsidR="00184507">
        <w:rPr>
          <w:rFonts w:ascii="Arial" w:hAnsi="Arial" w:cs="Arial"/>
          <w:sz w:val="20"/>
          <w:szCs w:val="20"/>
        </w:rPr>
        <w:t xml:space="preserve"> </w:t>
      </w:r>
      <w:r w:rsidR="00184507" w:rsidRPr="00E908FE">
        <w:rPr>
          <w:rFonts w:ascii="Arial" w:hAnsi="Arial" w:cs="Arial"/>
          <w:sz w:val="20"/>
          <w:szCs w:val="20"/>
        </w:rPr>
        <w:t xml:space="preserve">estatus legal o etapa procesal de </w:t>
      </w:r>
      <w:r w:rsidR="00184507" w:rsidRPr="000F54CA">
        <w:rPr>
          <w:rFonts w:ascii="Arial" w:hAnsi="Arial" w:cs="Arial"/>
          <w:sz w:val="20"/>
          <w:szCs w:val="20"/>
        </w:rPr>
        <w:t xml:space="preserve">los expedientes </w:t>
      </w:r>
      <w:r w:rsidR="00184507">
        <w:rPr>
          <w:rFonts w:ascii="Arial" w:hAnsi="Arial" w:cs="Arial"/>
          <w:sz w:val="20"/>
          <w:szCs w:val="20"/>
        </w:rPr>
        <w:t xml:space="preserve">de Juicios Laborales que </w:t>
      </w:r>
      <w:r w:rsidR="00184507" w:rsidRPr="00E908FE">
        <w:rPr>
          <w:rFonts w:ascii="Arial" w:hAnsi="Arial" w:cs="Arial"/>
          <w:sz w:val="20"/>
          <w:szCs w:val="20"/>
        </w:rPr>
        <w:t>se encuentran vigentes y  no han causado estado</w:t>
      </w:r>
      <w:r w:rsidR="00184507">
        <w:rPr>
          <w:rFonts w:ascii="Arial" w:hAnsi="Arial" w:cs="Arial"/>
          <w:sz w:val="20"/>
          <w:szCs w:val="20"/>
        </w:rPr>
        <w:t xml:space="preserve"> </w:t>
      </w:r>
      <w:r w:rsidR="00184507" w:rsidRPr="00E908FE">
        <w:rPr>
          <w:rFonts w:ascii="Arial" w:hAnsi="Arial" w:cs="Arial"/>
          <w:sz w:val="20"/>
          <w:szCs w:val="20"/>
        </w:rPr>
        <w:t>por no haberse ordenado su archivo, ni se haya ejecutoriado el concerniente laudo</w:t>
      </w:r>
      <w:r w:rsidR="00184507">
        <w:rPr>
          <w:rFonts w:ascii="Arial" w:hAnsi="Arial" w:cs="Arial"/>
          <w:sz w:val="20"/>
          <w:szCs w:val="20"/>
        </w:rPr>
        <w:t xml:space="preserve">, así como </w:t>
      </w:r>
      <w:r w:rsidR="00184507" w:rsidRPr="00E908FE">
        <w:rPr>
          <w:rFonts w:ascii="Arial" w:hAnsi="Arial" w:cs="Arial"/>
          <w:sz w:val="20"/>
          <w:szCs w:val="20"/>
        </w:rPr>
        <w:t>la documentación y demás elementos que forman parte de los mismos</w:t>
      </w:r>
      <w:r w:rsidR="00184507">
        <w:rPr>
          <w:rFonts w:ascii="Arial" w:hAnsi="Arial" w:cs="Arial"/>
          <w:sz w:val="20"/>
          <w:szCs w:val="20"/>
        </w:rPr>
        <w:t xml:space="preserve"> </w:t>
      </w:r>
      <w:r w:rsidR="00184507" w:rsidRPr="000F54CA">
        <w:rPr>
          <w:rFonts w:ascii="Arial" w:hAnsi="Arial" w:cs="Arial"/>
          <w:sz w:val="20"/>
          <w:szCs w:val="20"/>
        </w:rPr>
        <w:t xml:space="preserve"> </w:t>
      </w:r>
      <w:r w:rsidR="00473DCB">
        <w:rPr>
          <w:rFonts w:ascii="Arial" w:hAnsi="Arial" w:cs="Arial"/>
          <w:sz w:val="20"/>
          <w:szCs w:val="20"/>
        </w:rPr>
        <w:t>y respecto de los cuales sea</w:t>
      </w:r>
      <w:r w:rsidR="00184507">
        <w:rPr>
          <w:rFonts w:ascii="Arial" w:hAnsi="Arial" w:cs="Arial"/>
          <w:sz w:val="20"/>
          <w:szCs w:val="20"/>
        </w:rPr>
        <w:t xml:space="preserve"> parte demandada este Organismo, </w:t>
      </w:r>
      <w:r w:rsidRPr="000F54CA">
        <w:rPr>
          <w:rFonts w:ascii="Arial" w:hAnsi="Arial" w:cs="Arial"/>
          <w:sz w:val="20"/>
          <w:szCs w:val="20"/>
        </w:rPr>
        <w:t>queda clasifica</w:t>
      </w:r>
      <w:r w:rsidR="00834557">
        <w:rPr>
          <w:rFonts w:ascii="Arial" w:hAnsi="Arial" w:cs="Arial"/>
          <w:sz w:val="20"/>
          <w:szCs w:val="20"/>
        </w:rPr>
        <w:t>da como reservada</w:t>
      </w:r>
      <w:r w:rsidRPr="000F54CA">
        <w:rPr>
          <w:rFonts w:ascii="Arial" w:hAnsi="Arial" w:cs="Arial"/>
          <w:sz w:val="20"/>
          <w:szCs w:val="20"/>
        </w:rPr>
        <w:t>.</w:t>
      </w:r>
    </w:p>
    <w:p w:rsidR="009738ED" w:rsidRPr="000F54CA" w:rsidRDefault="00E908FE" w:rsidP="009738ED">
      <w:pPr>
        <w:spacing w:after="0"/>
        <w:jc w:val="both"/>
        <w:rPr>
          <w:rFonts w:ascii="Arial" w:hAnsi="Arial" w:cs="Arial"/>
          <w:sz w:val="20"/>
          <w:szCs w:val="20"/>
        </w:rPr>
      </w:pPr>
      <w:r>
        <w:rPr>
          <w:rFonts w:ascii="Arial" w:hAnsi="Arial" w:cs="Arial"/>
          <w:b/>
          <w:sz w:val="20"/>
          <w:szCs w:val="20"/>
          <w:lang w:eastAsia="es-ES"/>
        </w:rPr>
        <w:t>4</w:t>
      </w:r>
      <w:r w:rsidR="009738ED" w:rsidRPr="000F54CA">
        <w:rPr>
          <w:rFonts w:ascii="Arial" w:hAnsi="Arial" w:cs="Arial"/>
          <w:b/>
          <w:sz w:val="20"/>
          <w:szCs w:val="20"/>
          <w:lang w:eastAsia="es-ES"/>
        </w:rPr>
        <w:t xml:space="preserve">.- Asuntos Generales.- Voz </w:t>
      </w:r>
      <w:r w:rsidR="009738ED" w:rsidRPr="000F54CA">
        <w:rPr>
          <w:rFonts w:ascii="Arial" w:hAnsi="Arial" w:cs="Arial"/>
          <w:b/>
          <w:sz w:val="20"/>
          <w:szCs w:val="20"/>
          <w:lang w:val="es-MX"/>
        </w:rPr>
        <w:t>Lic. José Antonio Castañeda Castellanos</w:t>
      </w:r>
      <w:r w:rsidR="009738ED" w:rsidRPr="000F54CA">
        <w:rPr>
          <w:rFonts w:ascii="Arial" w:hAnsi="Arial" w:cs="Arial"/>
          <w:sz w:val="20"/>
          <w:szCs w:val="20"/>
          <w:lang w:val="es-MX"/>
        </w:rPr>
        <w:t xml:space="preserve"> Presidente del Comité: ¿Existe algún tema adi</w:t>
      </w:r>
      <w:r w:rsidR="009738ED">
        <w:rPr>
          <w:rFonts w:ascii="Arial" w:hAnsi="Arial" w:cs="Arial"/>
          <w:sz w:val="20"/>
          <w:szCs w:val="20"/>
          <w:lang w:val="es-MX"/>
        </w:rPr>
        <w:t>cional a tratar en esta sesión?</w:t>
      </w:r>
      <w:r w:rsidR="009738ED" w:rsidRPr="000F54CA">
        <w:rPr>
          <w:rFonts w:ascii="Arial" w:hAnsi="Arial" w:cs="Arial"/>
          <w:b/>
          <w:bCs/>
          <w:sz w:val="20"/>
          <w:szCs w:val="20"/>
        </w:rPr>
        <w:t xml:space="preserve"> </w:t>
      </w:r>
      <w:r w:rsidR="009738ED" w:rsidRPr="000F54CA">
        <w:rPr>
          <w:rFonts w:ascii="Arial" w:hAnsi="Arial" w:cs="Arial"/>
          <w:bCs/>
          <w:sz w:val="20"/>
          <w:szCs w:val="20"/>
        </w:rPr>
        <w:t>Al no existir tema alguno por tratar en la presente sesión, p</w:t>
      </w:r>
      <w:r w:rsidR="009738ED" w:rsidRPr="000F54CA">
        <w:rPr>
          <w:rFonts w:ascii="Arial" w:hAnsi="Arial" w:cs="Arial"/>
          <w:sz w:val="20"/>
          <w:szCs w:val="20"/>
          <w:lang w:val="es-MX"/>
        </w:rPr>
        <w:t xml:space="preserve">asamos a la clausura de la Sesión. </w:t>
      </w:r>
    </w:p>
    <w:p w:rsidR="009738ED" w:rsidRPr="000F54CA" w:rsidRDefault="009738ED" w:rsidP="009738ED">
      <w:pPr>
        <w:spacing w:after="0"/>
        <w:jc w:val="both"/>
        <w:rPr>
          <w:rFonts w:ascii="Arial" w:hAnsi="Arial" w:cs="Arial"/>
          <w:sz w:val="20"/>
          <w:szCs w:val="20"/>
        </w:rPr>
      </w:pPr>
    </w:p>
    <w:p w:rsidR="009738ED" w:rsidRPr="000F54CA" w:rsidRDefault="00E908FE" w:rsidP="009738ED">
      <w:pPr>
        <w:spacing w:after="0"/>
        <w:jc w:val="both"/>
        <w:rPr>
          <w:rFonts w:ascii="Arial" w:hAnsi="Arial" w:cs="Arial"/>
          <w:sz w:val="20"/>
          <w:szCs w:val="20"/>
        </w:rPr>
      </w:pPr>
      <w:r>
        <w:rPr>
          <w:rFonts w:ascii="Arial" w:hAnsi="Arial" w:cs="Arial"/>
          <w:b/>
          <w:sz w:val="20"/>
          <w:szCs w:val="20"/>
          <w:lang w:eastAsia="es-ES"/>
        </w:rPr>
        <w:t>5</w:t>
      </w:r>
      <w:r w:rsidR="009738ED" w:rsidRPr="000F54CA">
        <w:rPr>
          <w:rFonts w:ascii="Arial" w:hAnsi="Arial" w:cs="Arial"/>
          <w:b/>
          <w:sz w:val="20"/>
          <w:szCs w:val="20"/>
          <w:lang w:eastAsia="es-ES"/>
        </w:rPr>
        <w:t xml:space="preserve">.- Clausura de la Sesión.- Voz </w:t>
      </w:r>
      <w:r w:rsidR="009738ED" w:rsidRPr="000F54CA">
        <w:rPr>
          <w:rFonts w:ascii="Arial" w:hAnsi="Arial" w:cs="Arial"/>
          <w:b/>
          <w:sz w:val="20"/>
          <w:szCs w:val="20"/>
          <w:lang w:val="es-MX"/>
        </w:rPr>
        <w:t>Lic. José Antonio Castañeda Castellanos</w:t>
      </w:r>
      <w:r w:rsidR="009738ED" w:rsidRPr="000F54CA">
        <w:rPr>
          <w:rFonts w:ascii="Arial" w:hAnsi="Arial" w:cs="Arial"/>
          <w:sz w:val="20"/>
          <w:szCs w:val="20"/>
          <w:lang w:val="es-MX"/>
        </w:rPr>
        <w:t xml:space="preserve"> Presidente del Comité:</w:t>
      </w:r>
      <w:r w:rsidR="009738ED" w:rsidRPr="000F54CA">
        <w:rPr>
          <w:rFonts w:ascii="Arial" w:hAnsi="Arial" w:cs="Arial"/>
          <w:bCs/>
          <w:sz w:val="20"/>
          <w:szCs w:val="20"/>
        </w:rPr>
        <w:t xml:space="preserve"> </w:t>
      </w:r>
      <w:r w:rsidR="009738ED" w:rsidRPr="000F54CA">
        <w:rPr>
          <w:rFonts w:ascii="Arial" w:hAnsi="Arial" w:cs="Arial"/>
          <w:sz w:val="20"/>
          <w:szCs w:val="20"/>
          <w:lang w:eastAsia="es-ES"/>
        </w:rPr>
        <w:t>No habiendo más asuntos a tratar,</w:t>
      </w:r>
      <w:r w:rsidR="009738ED" w:rsidRPr="000F54CA">
        <w:rPr>
          <w:rFonts w:ascii="Arial" w:hAnsi="Arial" w:cs="Arial"/>
          <w:sz w:val="20"/>
          <w:szCs w:val="20"/>
          <w:lang w:val="es-MX"/>
        </w:rPr>
        <w:t xml:space="preserve"> doy por clausurada l</w:t>
      </w:r>
      <w:r w:rsidR="008A764D">
        <w:rPr>
          <w:rFonts w:ascii="Arial" w:hAnsi="Arial" w:cs="Arial"/>
          <w:sz w:val="20"/>
          <w:szCs w:val="20"/>
          <w:lang w:val="es-MX"/>
        </w:rPr>
        <w:t>a presente sesión, siendo las 14</w:t>
      </w:r>
      <w:r w:rsidR="009738ED" w:rsidRPr="000F54CA">
        <w:rPr>
          <w:rFonts w:ascii="Arial" w:hAnsi="Arial" w:cs="Arial"/>
          <w:sz w:val="20"/>
          <w:szCs w:val="20"/>
          <w:lang w:val="es-MX"/>
        </w:rPr>
        <w:t>:</w:t>
      </w:r>
      <w:r w:rsidR="008A764D">
        <w:rPr>
          <w:rFonts w:ascii="Arial" w:hAnsi="Arial" w:cs="Arial"/>
          <w:sz w:val="20"/>
          <w:szCs w:val="20"/>
          <w:lang w:val="es-MX"/>
        </w:rPr>
        <w:t>5</w:t>
      </w:r>
      <w:r w:rsidR="009738ED" w:rsidRPr="000F54CA">
        <w:rPr>
          <w:rFonts w:ascii="Arial" w:hAnsi="Arial" w:cs="Arial"/>
          <w:sz w:val="20"/>
          <w:szCs w:val="20"/>
          <w:lang w:val="es-MX"/>
        </w:rPr>
        <w:t xml:space="preserve">0 </w:t>
      </w:r>
      <w:r w:rsidR="008A764D">
        <w:rPr>
          <w:rFonts w:ascii="Arial" w:hAnsi="Arial" w:cs="Arial"/>
          <w:sz w:val="20"/>
          <w:szCs w:val="20"/>
          <w:lang w:val="es-MX"/>
        </w:rPr>
        <w:t xml:space="preserve">catorce </w:t>
      </w:r>
      <w:r w:rsidR="009738ED" w:rsidRPr="000F54CA">
        <w:rPr>
          <w:rFonts w:ascii="Arial" w:hAnsi="Arial" w:cs="Arial"/>
          <w:sz w:val="20"/>
          <w:szCs w:val="20"/>
          <w:lang w:val="es-MX"/>
        </w:rPr>
        <w:t xml:space="preserve">horas con </w:t>
      </w:r>
      <w:r w:rsidR="008A764D">
        <w:rPr>
          <w:rFonts w:ascii="Arial" w:hAnsi="Arial" w:cs="Arial"/>
          <w:sz w:val="20"/>
          <w:szCs w:val="20"/>
          <w:lang w:val="es-MX"/>
        </w:rPr>
        <w:t xml:space="preserve">cincuenta </w:t>
      </w:r>
      <w:r w:rsidR="009738ED" w:rsidRPr="000F54CA">
        <w:rPr>
          <w:rFonts w:ascii="Arial" w:hAnsi="Arial" w:cs="Arial"/>
          <w:sz w:val="20"/>
          <w:szCs w:val="20"/>
          <w:lang w:val="es-MX"/>
        </w:rPr>
        <w:t xml:space="preserve">minutos del día de hoy </w:t>
      </w:r>
      <w:r w:rsidR="008A764D">
        <w:rPr>
          <w:rFonts w:ascii="Arial" w:hAnsi="Arial" w:cs="Arial"/>
          <w:sz w:val="20"/>
          <w:szCs w:val="20"/>
          <w:lang w:val="es-MX"/>
        </w:rPr>
        <w:t>miércoles 02 de octubre</w:t>
      </w:r>
      <w:r w:rsidR="009738ED" w:rsidRPr="000F54CA">
        <w:rPr>
          <w:rFonts w:ascii="Arial" w:hAnsi="Arial" w:cs="Arial"/>
          <w:sz w:val="20"/>
          <w:szCs w:val="20"/>
          <w:lang w:val="es-MX"/>
        </w:rPr>
        <w:t xml:space="preserve"> del año 2019 dos mil diecinueve; agradeciendo </w:t>
      </w:r>
      <w:r w:rsidR="009738ED" w:rsidRPr="000F54CA">
        <w:rPr>
          <w:rFonts w:ascii="Arial" w:hAnsi="Arial" w:cs="Arial"/>
          <w:sz w:val="20"/>
          <w:szCs w:val="20"/>
          <w:lang w:val="es-MX"/>
        </w:rPr>
        <w:lastRenderedPageBreak/>
        <w:t>su asistencia ¡Gracias!.</w:t>
      </w:r>
      <w:r w:rsidR="009738ED" w:rsidRPr="000F54CA">
        <w:rPr>
          <w:rFonts w:ascii="Arial" w:hAnsi="Arial" w:cs="Arial"/>
          <w:b/>
          <w:sz w:val="20"/>
          <w:szCs w:val="20"/>
        </w:rPr>
        <w:t xml:space="preserve"> </w:t>
      </w:r>
      <w:r w:rsidR="009738ED" w:rsidRPr="000F54CA">
        <w:rPr>
          <w:rFonts w:ascii="Arial" w:hAnsi="Arial" w:cs="Arial"/>
          <w:sz w:val="20"/>
          <w:szCs w:val="20"/>
        </w:rPr>
        <w:t>Levantándose la presente acta en vía de constancia, firmando en ella quienes intervinieron.</w:t>
      </w:r>
    </w:p>
    <w:p w:rsidR="009738ED" w:rsidRPr="00854ABA" w:rsidRDefault="009738ED" w:rsidP="009738ED">
      <w:pPr>
        <w:spacing w:after="0"/>
        <w:jc w:val="center"/>
        <w:rPr>
          <w:rFonts w:ascii="Arial" w:hAnsi="Arial" w:cs="Arial"/>
          <w:sz w:val="20"/>
          <w:szCs w:val="20"/>
        </w:rPr>
      </w:pPr>
    </w:p>
    <w:p w:rsidR="009738ED" w:rsidRPr="00854ABA" w:rsidRDefault="009738ED" w:rsidP="009738ED">
      <w:pPr>
        <w:spacing w:after="0"/>
        <w:jc w:val="center"/>
        <w:rPr>
          <w:rFonts w:ascii="Arial" w:hAnsi="Arial" w:cs="Arial"/>
          <w:sz w:val="20"/>
          <w:szCs w:val="20"/>
        </w:rPr>
      </w:pPr>
    </w:p>
    <w:p w:rsidR="009738ED" w:rsidRPr="001A7B8D" w:rsidRDefault="009738ED" w:rsidP="009738ED">
      <w:pPr>
        <w:spacing w:after="0"/>
        <w:jc w:val="center"/>
        <w:rPr>
          <w:rFonts w:ascii="Arial" w:hAnsi="Arial" w:cs="Arial"/>
          <w:sz w:val="18"/>
          <w:szCs w:val="18"/>
        </w:rPr>
      </w:pPr>
      <w:r w:rsidRPr="001A7B8D">
        <w:rPr>
          <w:rFonts w:ascii="Arial" w:hAnsi="Arial" w:cs="Arial"/>
          <w:b/>
          <w:sz w:val="18"/>
          <w:szCs w:val="18"/>
          <w:lang w:val="es-MX"/>
        </w:rPr>
        <w:t>Lic. José Antonio Castañeda Castellanos</w:t>
      </w:r>
      <w:r w:rsidRPr="001A7B8D">
        <w:rPr>
          <w:rFonts w:ascii="Arial" w:hAnsi="Arial" w:cs="Arial"/>
          <w:sz w:val="18"/>
          <w:szCs w:val="18"/>
        </w:rPr>
        <w:t xml:space="preserve"> </w:t>
      </w:r>
    </w:p>
    <w:p w:rsidR="009738ED" w:rsidRPr="001A7B8D" w:rsidRDefault="009738ED" w:rsidP="009738ED">
      <w:pPr>
        <w:spacing w:after="0"/>
        <w:jc w:val="center"/>
        <w:rPr>
          <w:rFonts w:ascii="Arial" w:hAnsi="Arial" w:cs="Arial"/>
          <w:sz w:val="18"/>
          <w:szCs w:val="18"/>
        </w:rPr>
      </w:pPr>
      <w:r w:rsidRPr="001A7B8D">
        <w:rPr>
          <w:rFonts w:ascii="Arial" w:hAnsi="Arial" w:cs="Arial"/>
          <w:sz w:val="18"/>
          <w:szCs w:val="18"/>
        </w:rPr>
        <w:t xml:space="preserve">Director Jurídico y Presidente del Comité de Transparencia  del Sistema </w:t>
      </w:r>
      <w:r>
        <w:rPr>
          <w:rFonts w:ascii="Arial" w:hAnsi="Arial" w:cs="Arial"/>
          <w:sz w:val="18"/>
          <w:szCs w:val="18"/>
        </w:rPr>
        <w:t>DIF Zapopan</w:t>
      </w:r>
    </w:p>
    <w:p w:rsidR="009738ED" w:rsidRPr="001A7B8D" w:rsidRDefault="009738ED" w:rsidP="009738ED">
      <w:pPr>
        <w:spacing w:after="0"/>
        <w:rPr>
          <w:rFonts w:ascii="Arial" w:hAnsi="Arial" w:cs="Arial"/>
          <w:b/>
          <w:sz w:val="18"/>
          <w:szCs w:val="18"/>
        </w:rPr>
      </w:pPr>
    </w:p>
    <w:p w:rsidR="009738ED" w:rsidRPr="001A7B8D" w:rsidRDefault="009738ED" w:rsidP="009738ED">
      <w:pPr>
        <w:spacing w:after="0"/>
        <w:rPr>
          <w:rFonts w:ascii="Arial" w:hAnsi="Arial" w:cs="Arial"/>
          <w:b/>
          <w:sz w:val="18"/>
          <w:szCs w:val="18"/>
        </w:rPr>
      </w:pPr>
    </w:p>
    <w:p w:rsidR="009738ED" w:rsidRPr="001A7B8D" w:rsidRDefault="009738ED" w:rsidP="009738ED">
      <w:pPr>
        <w:spacing w:after="0"/>
        <w:jc w:val="center"/>
        <w:rPr>
          <w:rFonts w:ascii="Arial" w:hAnsi="Arial" w:cs="Arial"/>
          <w:b/>
          <w:sz w:val="18"/>
          <w:szCs w:val="18"/>
        </w:rPr>
      </w:pPr>
      <w:r w:rsidRPr="001A7B8D">
        <w:rPr>
          <w:rFonts w:ascii="Arial" w:hAnsi="Arial" w:cs="Arial"/>
          <w:b/>
          <w:bCs/>
          <w:sz w:val="18"/>
          <w:szCs w:val="18"/>
        </w:rPr>
        <w:t>Lic. Miguel Escalante Vázquez</w:t>
      </w:r>
    </w:p>
    <w:p w:rsidR="009738ED" w:rsidRPr="001A7B8D" w:rsidRDefault="009738ED" w:rsidP="009738ED">
      <w:pPr>
        <w:spacing w:after="0"/>
        <w:jc w:val="center"/>
        <w:rPr>
          <w:rFonts w:ascii="Arial" w:hAnsi="Arial" w:cs="Arial"/>
          <w:sz w:val="18"/>
          <w:szCs w:val="18"/>
        </w:rPr>
      </w:pPr>
      <w:r w:rsidRPr="001A7B8D">
        <w:rPr>
          <w:rFonts w:ascii="Arial" w:hAnsi="Arial" w:cs="Arial"/>
          <w:sz w:val="18"/>
          <w:szCs w:val="18"/>
        </w:rPr>
        <w:t xml:space="preserve">Titular de la Unidad de Transparencia y Secretario del Comité de Transparencia del Sistema del Sistema </w:t>
      </w:r>
      <w:r>
        <w:rPr>
          <w:rFonts w:ascii="Arial" w:hAnsi="Arial" w:cs="Arial"/>
          <w:sz w:val="18"/>
          <w:szCs w:val="18"/>
        </w:rPr>
        <w:t>DIF Zapopan</w:t>
      </w:r>
    </w:p>
    <w:p w:rsidR="009738ED" w:rsidRPr="001A7B8D" w:rsidRDefault="009738ED" w:rsidP="009738ED">
      <w:pPr>
        <w:spacing w:after="0"/>
        <w:jc w:val="center"/>
        <w:rPr>
          <w:rFonts w:ascii="Arial" w:hAnsi="Arial" w:cs="Arial"/>
          <w:sz w:val="18"/>
          <w:szCs w:val="18"/>
        </w:rPr>
      </w:pPr>
    </w:p>
    <w:p w:rsidR="009738ED" w:rsidRPr="001A7B8D" w:rsidRDefault="009738ED" w:rsidP="009738ED">
      <w:pPr>
        <w:spacing w:after="0"/>
        <w:jc w:val="center"/>
        <w:rPr>
          <w:rFonts w:ascii="Arial" w:hAnsi="Arial" w:cs="Arial"/>
          <w:sz w:val="18"/>
          <w:szCs w:val="18"/>
        </w:rPr>
      </w:pPr>
    </w:p>
    <w:p w:rsidR="009738ED" w:rsidRPr="001A7B8D" w:rsidRDefault="009738ED" w:rsidP="009738ED">
      <w:pPr>
        <w:spacing w:after="0"/>
        <w:jc w:val="center"/>
        <w:rPr>
          <w:rFonts w:ascii="Arial" w:hAnsi="Arial" w:cs="Arial"/>
          <w:bCs/>
          <w:sz w:val="18"/>
          <w:szCs w:val="18"/>
        </w:rPr>
      </w:pPr>
      <w:r w:rsidRPr="001A7B8D">
        <w:rPr>
          <w:rFonts w:ascii="Arial" w:hAnsi="Arial" w:cs="Arial"/>
          <w:b/>
          <w:bCs/>
          <w:sz w:val="18"/>
          <w:szCs w:val="18"/>
        </w:rPr>
        <w:t xml:space="preserve">Lic. en C.P. </w:t>
      </w:r>
      <w:r w:rsidRPr="001A7B8D">
        <w:rPr>
          <w:rFonts w:ascii="Arial" w:hAnsi="Arial" w:cs="Arial"/>
          <w:b/>
          <w:sz w:val="18"/>
          <w:szCs w:val="18"/>
        </w:rPr>
        <w:t xml:space="preserve">Berenice </w:t>
      </w:r>
      <w:proofErr w:type="spellStart"/>
      <w:r w:rsidRPr="001A7B8D">
        <w:rPr>
          <w:rFonts w:ascii="Arial" w:hAnsi="Arial" w:cs="Arial"/>
          <w:b/>
          <w:sz w:val="18"/>
          <w:szCs w:val="18"/>
        </w:rPr>
        <w:t>Cárabez</w:t>
      </w:r>
      <w:proofErr w:type="spellEnd"/>
      <w:r w:rsidRPr="001A7B8D">
        <w:rPr>
          <w:rFonts w:ascii="Arial" w:hAnsi="Arial" w:cs="Arial"/>
          <w:b/>
          <w:sz w:val="18"/>
          <w:szCs w:val="18"/>
        </w:rPr>
        <w:t xml:space="preserve"> Hernández</w:t>
      </w:r>
      <w:r w:rsidRPr="001A7B8D">
        <w:rPr>
          <w:rFonts w:ascii="Arial" w:hAnsi="Arial" w:cs="Arial"/>
          <w:bCs/>
          <w:sz w:val="18"/>
          <w:szCs w:val="18"/>
        </w:rPr>
        <w:t xml:space="preserve"> </w:t>
      </w:r>
    </w:p>
    <w:p w:rsidR="009738ED" w:rsidRDefault="009738ED" w:rsidP="009738ED">
      <w:pPr>
        <w:spacing w:after="0"/>
        <w:jc w:val="center"/>
        <w:rPr>
          <w:rFonts w:ascii="Arial" w:hAnsi="Arial" w:cs="Arial"/>
          <w:sz w:val="18"/>
          <w:szCs w:val="18"/>
        </w:rPr>
      </w:pPr>
      <w:r w:rsidRPr="001A7B8D">
        <w:rPr>
          <w:rFonts w:ascii="Arial" w:hAnsi="Arial" w:cs="Arial"/>
          <w:bCs/>
          <w:sz w:val="18"/>
          <w:szCs w:val="18"/>
        </w:rPr>
        <w:t xml:space="preserve">Contralora y Miembro del Comité de </w:t>
      </w:r>
      <w:r w:rsidRPr="001A7B8D">
        <w:rPr>
          <w:rFonts w:ascii="Arial" w:hAnsi="Arial" w:cs="Arial"/>
          <w:sz w:val="18"/>
          <w:szCs w:val="18"/>
        </w:rPr>
        <w:t xml:space="preserve">Transparencia del Sistema del Sistema </w:t>
      </w:r>
      <w:r>
        <w:rPr>
          <w:rFonts w:ascii="Arial" w:hAnsi="Arial" w:cs="Arial"/>
          <w:sz w:val="18"/>
          <w:szCs w:val="18"/>
        </w:rPr>
        <w:t>DIF Zapopan</w:t>
      </w:r>
      <w:r w:rsidRPr="001A7B8D">
        <w:rPr>
          <w:rFonts w:ascii="Arial" w:hAnsi="Arial" w:cs="Arial"/>
          <w:sz w:val="18"/>
          <w:szCs w:val="18"/>
        </w:rPr>
        <w:t>.</w:t>
      </w:r>
    </w:p>
    <w:p w:rsidR="009738ED" w:rsidRDefault="009738ED" w:rsidP="009738ED">
      <w:pPr>
        <w:spacing w:after="0"/>
        <w:jc w:val="center"/>
        <w:rPr>
          <w:rFonts w:ascii="Arial" w:hAnsi="Arial" w:cs="Arial"/>
          <w:sz w:val="18"/>
          <w:szCs w:val="18"/>
        </w:rPr>
      </w:pPr>
    </w:p>
    <w:p w:rsidR="009738ED" w:rsidRDefault="009738ED" w:rsidP="009738ED">
      <w:pPr>
        <w:spacing w:after="0"/>
        <w:jc w:val="center"/>
        <w:rPr>
          <w:rFonts w:ascii="Arial" w:hAnsi="Arial" w:cs="Arial"/>
          <w:sz w:val="18"/>
          <w:szCs w:val="18"/>
        </w:rPr>
      </w:pPr>
    </w:p>
    <w:p w:rsidR="009738ED" w:rsidRDefault="009738ED" w:rsidP="009738ED">
      <w:pPr>
        <w:spacing w:after="0"/>
        <w:jc w:val="center"/>
        <w:rPr>
          <w:rFonts w:ascii="Arial" w:hAnsi="Arial" w:cs="Arial"/>
          <w:sz w:val="18"/>
          <w:szCs w:val="18"/>
        </w:rPr>
      </w:pPr>
    </w:p>
    <w:p w:rsidR="009738ED" w:rsidRDefault="009738ED" w:rsidP="009738ED">
      <w:pPr>
        <w:spacing w:after="0"/>
        <w:jc w:val="center"/>
        <w:rPr>
          <w:rFonts w:ascii="Arial" w:hAnsi="Arial" w:cs="Arial"/>
          <w:sz w:val="18"/>
          <w:szCs w:val="18"/>
        </w:rPr>
      </w:pPr>
    </w:p>
    <w:p w:rsidR="009738ED" w:rsidRDefault="009738ED" w:rsidP="009738ED">
      <w:pPr>
        <w:spacing w:after="0"/>
        <w:jc w:val="center"/>
        <w:rPr>
          <w:rFonts w:ascii="Arial" w:hAnsi="Arial" w:cs="Arial"/>
          <w:sz w:val="18"/>
          <w:szCs w:val="18"/>
        </w:rPr>
      </w:pPr>
    </w:p>
    <w:p w:rsidR="009738ED" w:rsidRDefault="009738ED" w:rsidP="009738ED">
      <w:pPr>
        <w:spacing w:after="0"/>
        <w:jc w:val="center"/>
        <w:rPr>
          <w:rFonts w:ascii="Arial" w:hAnsi="Arial" w:cs="Arial"/>
          <w:sz w:val="18"/>
          <w:szCs w:val="18"/>
        </w:rPr>
      </w:pPr>
    </w:p>
    <w:p w:rsidR="009738ED" w:rsidRDefault="009738ED" w:rsidP="009738ED">
      <w:pPr>
        <w:spacing w:after="0"/>
        <w:jc w:val="center"/>
        <w:rPr>
          <w:rFonts w:ascii="Arial" w:hAnsi="Arial" w:cs="Arial"/>
          <w:sz w:val="18"/>
          <w:szCs w:val="18"/>
        </w:rPr>
      </w:pPr>
    </w:p>
    <w:p w:rsidR="009738ED" w:rsidRDefault="009738ED" w:rsidP="009738ED">
      <w:pPr>
        <w:spacing w:after="0"/>
        <w:jc w:val="center"/>
        <w:rPr>
          <w:rFonts w:ascii="Arial" w:hAnsi="Arial" w:cs="Arial"/>
          <w:sz w:val="18"/>
          <w:szCs w:val="18"/>
        </w:rPr>
      </w:pPr>
    </w:p>
    <w:p w:rsidR="009738ED" w:rsidRPr="00502EC8" w:rsidRDefault="009738ED" w:rsidP="009738ED">
      <w:pPr>
        <w:spacing w:after="0"/>
        <w:jc w:val="center"/>
        <w:rPr>
          <w:rFonts w:ascii="Arial" w:hAnsi="Arial" w:cs="Arial"/>
          <w:sz w:val="18"/>
          <w:szCs w:val="18"/>
        </w:rPr>
      </w:pPr>
      <w:r>
        <w:rPr>
          <w:rFonts w:ascii="Arial" w:hAnsi="Arial" w:cs="Arial"/>
          <w:bCs/>
          <w:noProof/>
          <w:sz w:val="18"/>
          <w:szCs w:val="18"/>
          <w:lang w:val="es-MX" w:eastAsia="es-MX"/>
        </w:rPr>
        <mc:AlternateContent>
          <mc:Choice Requires="wps">
            <w:drawing>
              <wp:anchor distT="0" distB="0" distL="114300" distR="114300" simplePos="0" relativeHeight="251659264" behindDoc="0" locked="0" layoutInCell="1" allowOverlap="1" wp14:anchorId="436514C8" wp14:editId="17DB1646">
                <wp:simplePos x="0" y="0"/>
                <wp:positionH relativeFrom="column">
                  <wp:posOffset>885825</wp:posOffset>
                </wp:positionH>
                <wp:positionV relativeFrom="paragraph">
                  <wp:posOffset>28575</wp:posOffset>
                </wp:positionV>
                <wp:extent cx="5007935" cy="1368587"/>
                <wp:effectExtent l="0" t="1219200" r="2540" b="1222375"/>
                <wp:wrapNone/>
                <wp:docPr id="1" name="Cuadro de texto 1"/>
                <wp:cNvGraphicFramePr/>
                <a:graphic xmlns:a="http://schemas.openxmlformats.org/drawingml/2006/main">
                  <a:graphicData uri="http://schemas.microsoft.com/office/word/2010/wordprocessingShape">
                    <wps:wsp>
                      <wps:cNvSpPr txBox="1"/>
                      <wps:spPr>
                        <a:xfrm rot="19723873">
                          <a:off x="0" y="0"/>
                          <a:ext cx="5007935" cy="13685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38ED" w:rsidRPr="006558AC" w:rsidRDefault="009738ED" w:rsidP="009738ED">
                            <w:pPr>
                              <w:rPr>
                                <w:sz w:val="144"/>
                                <w:szCs w:val="144"/>
                                <w:lang w:val="es-MX"/>
                              </w:rPr>
                            </w:pPr>
                            <w:r w:rsidRPr="006558AC">
                              <w:rPr>
                                <w:sz w:val="144"/>
                                <w:szCs w:val="144"/>
                                <w:lang w:val="es-MX"/>
                              </w:rPr>
                              <w:t>SIN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514C8" id="_x0000_t202" coordsize="21600,21600" o:spt="202" path="m,l,21600r21600,l21600,xe">
                <v:stroke joinstyle="miter"/>
                <v:path gradientshapeok="t" o:connecttype="rect"/>
              </v:shapetype>
              <v:shape id="Cuadro de texto 1" o:spid="_x0000_s1026" type="#_x0000_t202" style="position:absolute;left:0;text-align:left;margin-left:69.75pt;margin-top:2.25pt;width:394.35pt;height:107.75pt;rotation:-204923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" fillcolor="white [3201]" strokeweight=".5pt">
                <v:textbox>
                  <w:txbxContent>
                    <w:p w:rsidR="009738ED" w:rsidRPr="006558AC" w:rsidRDefault="009738ED" w:rsidP="009738ED">
                      <w:pPr>
                        <w:rPr>
                          <w:sz w:val="144"/>
                          <w:szCs w:val="144"/>
                          <w:lang w:val="es-MX"/>
                        </w:rPr>
                      </w:pPr>
                      <w:r w:rsidRPr="006558AC">
                        <w:rPr>
                          <w:sz w:val="144"/>
                          <w:szCs w:val="144"/>
                          <w:lang w:val="es-MX"/>
                        </w:rPr>
                        <w:t>SIN TEXTO</w:t>
                      </w:r>
                    </w:p>
                  </w:txbxContent>
                </v:textbox>
              </v:shape>
            </w:pict>
          </mc:Fallback>
        </mc:AlternateContent>
      </w:r>
    </w:p>
    <w:p w:rsidR="009062AF" w:rsidRDefault="009062AF"/>
    <w:sectPr w:rsidR="009062AF" w:rsidSect="00825283">
      <w:headerReference w:type="default" r:id="rId5"/>
      <w:footerReference w:type="default" r:id="rId6"/>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283" w:rsidRDefault="00B46943">
    <w:pPr>
      <w:pStyle w:val="Piedepgina"/>
    </w:pPr>
    <w:r>
      <w:rPr>
        <w:noProof/>
        <w:lang w:eastAsia="es-MX"/>
      </w:rPr>
      <w:drawing>
        <wp:inline distT="0" distB="0" distL="0" distR="0" wp14:anchorId="202B300F" wp14:editId="33DF60FA">
          <wp:extent cx="5971540" cy="760147"/>
          <wp:effectExtent l="19050" t="0" r="0" b="1853"/>
          <wp:docPr id="3" name="Imagen 1" descr="C:\Users\CSocial23\Desktop\DISEÑO-DIF 2015-2018\2016\PAPELERIA\Hoja Membretada_carta_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ocial23\Desktop\DISEÑO-DIF 2015-2018\2016\PAPELERIA\Hoja Membretada_carta_inferior.jpg"/>
                  <pic:cNvPicPr>
                    <a:picLocks noChangeAspect="1" noChangeArrowheads="1"/>
                  </pic:cNvPicPr>
                </pic:nvPicPr>
                <pic:blipFill>
                  <a:blip r:embed="rId1"/>
                  <a:srcRect/>
                  <a:stretch>
                    <a:fillRect/>
                  </a:stretch>
                </pic:blipFill>
                <pic:spPr bwMode="auto">
                  <a:xfrm>
                    <a:off x="0" y="0"/>
                    <a:ext cx="5971540" cy="760147"/>
                  </a:xfrm>
                  <a:prstGeom prst="rect">
                    <a:avLst/>
                  </a:prstGeom>
                  <a:noFill/>
                  <a:ln w="9525">
                    <a:noFill/>
                    <a:miter lim="800000"/>
                    <a:headEnd/>
                    <a:tailEnd/>
                  </a:ln>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283" w:rsidRDefault="00B46943">
    <w:pPr>
      <w:pStyle w:val="Encabezado"/>
    </w:pPr>
    <w:r>
      <w:rPr>
        <w:noProof/>
        <w:lang w:eastAsia="es-MX"/>
      </w:rPr>
      <w:drawing>
        <wp:inline distT="0" distB="0" distL="0" distR="0" wp14:anchorId="07D443DD" wp14:editId="753C2A2E">
          <wp:extent cx="5971540" cy="945302"/>
          <wp:effectExtent l="19050" t="0" r="0" b="0"/>
          <wp:docPr id="2" name="Imagen 2" descr="C:\Users\CSocial23\Desktop\DISEÑO-DIF 2015-2018\2016\PAPELERIA\Hoja Membretada_carta_sup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ocial23\Desktop\DISEÑO-DIF 2015-2018\2016\PAPELERIA\Hoja Membretada_carta_superior.jpg"/>
                  <pic:cNvPicPr>
                    <a:picLocks noChangeAspect="1" noChangeArrowheads="1"/>
                  </pic:cNvPicPr>
                </pic:nvPicPr>
                <pic:blipFill>
                  <a:blip r:embed="rId1"/>
                  <a:srcRect/>
                  <a:stretch>
                    <a:fillRect/>
                  </a:stretch>
                </pic:blipFill>
                <pic:spPr bwMode="auto">
                  <a:xfrm>
                    <a:off x="0" y="0"/>
                    <a:ext cx="5971540" cy="94530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26337D"/>
    <w:multiLevelType w:val="hybridMultilevel"/>
    <w:tmpl w:val="D60E6384"/>
    <w:lvl w:ilvl="0" w:tplc="58CC0C9C">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35B80F28"/>
    <w:multiLevelType w:val="hybridMultilevel"/>
    <w:tmpl w:val="F768E130"/>
    <w:lvl w:ilvl="0" w:tplc="038EB65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58E1154"/>
    <w:multiLevelType w:val="hybridMultilevel"/>
    <w:tmpl w:val="ED6A9616"/>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8ED"/>
    <w:rsid w:val="00021863"/>
    <w:rsid w:val="00184507"/>
    <w:rsid w:val="001A2EBB"/>
    <w:rsid w:val="0023517A"/>
    <w:rsid w:val="00350561"/>
    <w:rsid w:val="003C5F85"/>
    <w:rsid w:val="004365D4"/>
    <w:rsid w:val="0044793A"/>
    <w:rsid w:val="00456E35"/>
    <w:rsid w:val="00473DCB"/>
    <w:rsid w:val="004B1A4B"/>
    <w:rsid w:val="004F2B6C"/>
    <w:rsid w:val="005F7BF3"/>
    <w:rsid w:val="00645AAE"/>
    <w:rsid w:val="007C51B1"/>
    <w:rsid w:val="00834557"/>
    <w:rsid w:val="008A764D"/>
    <w:rsid w:val="008B7D43"/>
    <w:rsid w:val="008C42CA"/>
    <w:rsid w:val="009031C5"/>
    <w:rsid w:val="009046AA"/>
    <w:rsid w:val="009062AF"/>
    <w:rsid w:val="009738ED"/>
    <w:rsid w:val="00A60E6B"/>
    <w:rsid w:val="00A77581"/>
    <w:rsid w:val="00AB514C"/>
    <w:rsid w:val="00AE499E"/>
    <w:rsid w:val="00B46943"/>
    <w:rsid w:val="00C600A2"/>
    <w:rsid w:val="00CA7AF4"/>
    <w:rsid w:val="00CB3CA9"/>
    <w:rsid w:val="00D14EEF"/>
    <w:rsid w:val="00D44C78"/>
    <w:rsid w:val="00E24538"/>
    <w:rsid w:val="00E908FE"/>
    <w:rsid w:val="00F02395"/>
    <w:rsid w:val="00F11930"/>
    <w:rsid w:val="00FC49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4C120F-D131-43EC-BA59-225FEAFCE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8ED"/>
    <w:pPr>
      <w:spacing w:after="200" w:line="276" w:lineRule="auto"/>
    </w:pPr>
    <w:rPr>
      <w:rFonts w:ascii="Calibri" w:eastAsia="Calibri" w:hAnsi="Calibri" w:cs="Times New Roman"/>
      <w:lang w:val="es-ES"/>
    </w:rPr>
  </w:style>
  <w:style w:type="paragraph" w:styleId="Ttulo1">
    <w:name w:val="heading 1"/>
    <w:basedOn w:val="Normal"/>
    <w:link w:val="Ttulo1Car"/>
    <w:uiPriority w:val="9"/>
    <w:qFormat/>
    <w:rsid w:val="009738ED"/>
    <w:pPr>
      <w:spacing w:before="100" w:beforeAutospacing="1" w:after="100" w:afterAutospacing="1" w:line="240" w:lineRule="auto"/>
      <w:outlineLvl w:val="0"/>
    </w:pPr>
    <w:rPr>
      <w:rFonts w:ascii="Times New Roman" w:eastAsia="Times New Roman" w:hAnsi="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738ED"/>
    <w:rPr>
      <w:rFonts w:ascii="Times New Roman" w:eastAsia="Times New Roman" w:hAnsi="Times New Roman" w:cs="Times New Roman"/>
      <w:b/>
      <w:bCs/>
      <w:kern w:val="36"/>
      <w:sz w:val="48"/>
      <w:szCs w:val="48"/>
      <w:lang w:eastAsia="es-MX"/>
    </w:rPr>
  </w:style>
  <w:style w:type="paragraph" w:styleId="Encabezado">
    <w:name w:val="header"/>
    <w:basedOn w:val="Normal"/>
    <w:link w:val="EncabezadoCar"/>
    <w:uiPriority w:val="99"/>
    <w:semiHidden/>
    <w:unhideWhenUsed/>
    <w:rsid w:val="009738ED"/>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semiHidden/>
    <w:rsid w:val="009738ED"/>
  </w:style>
  <w:style w:type="paragraph" w:styleId="Piedepgina">
    <w:name w:val="footer"/>
    <w:basedOn w:val="Normal"/>
    <w:link w:val="PiedepginaCar"/>
    <w:uiPriority w:val="99"/>
    <w:unhideWhenUsed/>
    <w:rsid w:val="009738ED"/>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rsid w:val="009738ED"/>
  </w:style>
  <w:style w:type="paragraph" w:styleId="Prrafodelista">
    <w:name w:val="List Paragraph"/>
    <w:basedOn w:val="Normal"/>
    <w:uiPriority w:val="34"/>
    <w:qFormat/>
    <w:rsid w:val="009738ED"/>
    <w:pPr>
      <w:ind w:left="720"/>
      <w:contextualSpacing/>
    </w:pPr>
    <w:rPr>
      <w:rFonts w:asciiTheme="minorHAnsi" w:eastAsiaTheme="minorHAnsi" w:hAnsiTheme="minorHAnsi" w:cstheme="minorBidi"/>
      <w:lang w:val="es-MX"/>
    </w:rPr>
  </w:style>
  <w:style w:type="paragraph" w:customStyle="1" w:styleId="Estilo">
    <w:name w:val="Estilo"/>
    <w:basedOn w:val="Sinespaciado"/>
    <w:link w:val="EstiloCar"/>
    <w:rsid w:val="009738ED"/>
    <w:pPr>
      <w:jc w:val="both"/>
    </w:pPr>
    <w:rPr>
      <w:rFonts w:ascii="Arial" w:hAnsi="Arial" w:cs="Arial"/>
      <w:sz w:val="24"/>
      <w:szCs w:val="24"/>
      <w:lang w:val="es-MX"/>
    </w:rPr>
  </w:style>
  <w:style w:type="character" w:customStyle="1" w:styleId="EstiloCar">
    <w:name w:val="Estilo Car"/>
    <w:basedOn w:val="Fuentedeprrafopredeter"/>
    <w:link w:val="Estilo"/>
    <w:locked/>
    <w:rsid w:val="009738ED"/>
    <w:rPr>
      <w:rFonts w:ascii="Arial" w:eastAsia="Calibri" w:hAnsi="Arial" w:cs="Arial"/>
      <w:sz w:val="24"/>
      <w:szCs w:val="24"/>
    </w:rPr>
  </w:style>
  <w:style w:type="paragraph" w:styleId="Sinespaciado">
    <w:name w:val="No Spacing"/>
    <w:uiPriority w:val="1"/>
    <w:qFormat/>
    <w:rsid w:val="009738ED"/>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02186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1863"/>
    <w:rPr>
      <w:rFonts w:ascii="Segoe UI" w:eastAsia="Calibr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2362</Words>
  <Characters>12994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escalante vazquez</dc:creator>
  <cp:keywords/>
  <dc:description/>
  <cp:lastModifiedBy>miguel escalante vazquez</cp:lastModifiedBy>
  <cp:revision>2</cp:revision>
  <cp:lastPrinted>2019-10-02T18:40:00Z</cp:lastPrinted>
  <dcterms:created xsi:type="dcterms:W3CDTF">2019-10-02T18:44:00Z</dcterms:created>
  <dcterms:modified xsi:type="dcterms:W3CDTF">2019-10-02T18:44:00Z</dcterms:modified>
</cp:coreProperties>
</file>